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00" w:rsidRPr="00F17F00" w:rsidRDefault="00F17F00" w:rsidP="009065D2">
      <w:pPr>
        <w:spacing w:after="120" w:line="24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17F00" w:rsidRPr="00F17F00" w:rsidRDefault="00F17F00" w:rsidP="009065D2">
      <w:pPr>
        <w:spacing w:after="240" w:line="24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Чеченской Республики</w:t>
      </w:r>
    </w:p>
    <w:p w:rsidR="00F17F00" w:rsidRPr="00F17F00" w:rsidRDefault="00F17F00" w:rsidP="009065D2">
      <w:pPr>
        <w:spacing w:after="240" w:line="24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Ножай-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юртовский</w:t>
      </w:r>
      <w:proofErr w:type="spell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муниципальный район</w:t>
      </w:r>
    </w:p>
    <w:tbl>
      <w:tblPr>
        <w:tblStyle w:val="TableGrid"/>
        <w:tblpPr w:leftFromText="180" w:rightFromText="180" w:vertAnchor="text" w:horzAnchor="page" w:tblpX="1186" w:tblpY="1154"/>
        <w:tblW w:w="103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111"/>
        <w:gridCol w:w="3119"/>
      </w:tblGrid>
      <w:tr w:rsidR="009065D2" w:rsidRPr="009065D2" w:rsidTr="009065D2">
        <w:trPr>
          <w:trHeight w:val="450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РАССМОТРЕНО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МО учителей </w:t>
            </w:r>
            <w:proofErr w:type="spellStart"/>
            <w:proofErr w:type="gramStart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нач.классов</w:t>
            </w:r>
            <w:proofErr w:type="spellEnd"/>
            <w:proofErr w:type="gramEnd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Руководитель МО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_________</w:t>
            </w:r>
            <w:proofErr w:type="spellStart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Газиева</w:t>
            </w:r>
            <w:proofErr w:type="spellEnd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Д.В.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"26" 082022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065D2" w:rsidRPr="009065D2" w:rsidRDefault="009065D2" w:rsidP="009065D2">
            <w:pPr>
              <w:spacing w:after="12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СОГЛАСОВАНО</w:t>
            </w:r>
          </w:p>
          <w:p w:rsidR="009065D2" w:rsidRPr="009065D2" w:rsidRDefault="009065D2" w:rsidP="009065D2">
            <w:pPr>
              <w:spacing w:after="12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Заместитель директора по УВР</w:t>
            </w:r>
          </w:p>
          <w:p w:rsidR="009065D2" w:rsidRPr="009065D2" w:rsidRDefault="009065D2" w:rsidP="009065D2">
            <w:pPr>
              <w:spacing w:after="12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 _</w:t>
            </w:r>
            <w:proofErr w:type="spellStart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Элбиев</w:t>
            </w:r>
            <w:proofErr w:type="spellEnd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Т.А.</w:t>
            </w:r>
          </w:p>
          <w:p w:rsidR="009065D2" w:rsidRPr="009065D2" w:rsidRDefault="009065D2" w:rsidP="009065D2">
            <w:pPr>
              <w:spacing w:after="12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9065D2" w:rsidRPr="009065D2" w:rsidRDefault="009065D2" w:rsidP="009065D2">
            <w:pPr>
              <w:spacing w:after="12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от "27." </w:t>
            </w:r>
            <w:proofErr w:type="gramStart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08  2022</w:t>
            </w:r>
            <w:proofErr w:type="gramEnd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г.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9065D2" w:rsidRPr="009065D2" w:rsidRDefault="009065D2" w:rsidP="009065D2">
            <w:pPr>
              <w:spacing w:after="12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9065D2" w:rsidRPr="009065D2" w:rsidRDefault="009065D2" w:rsidP="009065D2">
            <w:pPr>
              <w:spacing w:after="12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9065D2" w:rsidRPr="009065D2" w:rsidRDefault="009065D2" w:rsidP="009065D2">
            <w:pPr>
              <w:spacing w:after="120" w:line="240" w:lineRule="auto"/>
              <w:ind w:left="-1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РАБОЧАЯ ПРОГРАММА</w:t>
            </w:r>
          </w:p>
          <w:p w:rsidR="009065D2" w:rsidRPr="009065D2" w:rsidRDefault="009065D2" w:rsidP="009065D2">
            <w:pPr>
              <w:spacing w:after="120" w:line="240" w:lineRule="auto"/>
              <w:ind w:left="-1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(ID 1563828)</w:t>
            </w:r>
          </w:p>
          <w:p w:rsidR="009065D2" w:rsidRPr="009065D2" w:rsidRDefault="009065D2" w:rsidP="009065D2">
            <w:pPr>
              <w:spacing w:after="120" w:line="240" w:lineRule="auto"/>
              <w:ind w:left="-1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учебного предмета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УТВЕРЖДЕНО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Директор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М</w:t>
            </w: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ахматханова</w:t>
            </w:r>
            <w:proofErr w:type="spellEnd"/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Д.А. 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Приказ №</w:t>
            </w:r>
          </w:p>
          <w:p w:rsidR="009065D2" w:rsidRPr="009065D2" w:rsidRDefault="009065D2" w:rsidP="009065D2">
            <w:pPr>
              <w:spacing w:after="12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065D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"27" 082022 г.</w:t>
            </w:r>
          </w:p>
        </w:tc>
      </w:tr>
    </w:tbl>
    <w:p w:rsidR="00F17F00" w:rsidRDefault="00F17F00" w:rsidP="009065D2">
      <w:pPr>
        <w:spacing w:after="240" w:line="240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 "</w:t>
      </w:r>
      <w:proofErr w:type="gram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ООШ  с. 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хутор»</w:t>
      </w:r>
    </w:p>
    <w:p w:rsidR="009065D2" w:rsidRDefault="009065D2" w:rsidP="00F17F00">
      <w:pPr>
        <w:spacing w:after="100" w:afterAutospacing="1" w:line="360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065D2" w:rsidRPr="00F17F00" w:rsidRDefault="009065D2" w:rsidP="009065D2">
      <w:pPr>
        <w:spacing w:after="100" w:afterAutospacing="1" w:line="360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F17F00" w:rsidRPr="00F17F00" w:rsidRDefault="00F17F00" w:rsidP="00F17F00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F17F00">
        <w:rPr>
          <w:rFonts w:ascii="Times New Roman" w:eastAsia="Times New Roman" w:hAnsi="Times New Roman" w:cs="Times New Roman"/>
          <w:color w:val="000000"/>
          <w:sz w:val="20"/>
          <w:lang w:val="ru-RU"/>
        </w:rPr>
        <w:tab/>
        <w:t xml:space="preserve"> </w:t>
      </w:r>
    </w:p>
    <w:p w:rsidR="00985258" w:rsidRDefault="00F17F00" w:rsidP="00985258">
      <w:pPr>
        <w:spacing w:after="480" w:line="240" w:lineRule="auto"/>
        <w:ind w:left="1393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3 класса начального общего образования</w:t>
      </w:r>
    </w:p>
    <w:p w:rsidR="00F17F00" w:rsidRPr="00F17F00" w:rsidRDefault="00F17F00" w:rsidP="00985258">
      <w:pPr>
        <w:spacing w:after="480" w:line="240" w:lineRule="auto"/>
        <w:ind w:left="1393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2022-2023 учебный год</w:t>
      </w:r>
    </w:p>
    <w:p w:rsidR="00985258" w:rsidRDefault="00985258" w:rsidP="00F17F00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85258" w:rsidRDefault="00985258" w:rsidP="009065D2">
      <w:pPr>
        <w:spacing w:after="30" w:line="265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85258" w:rsidRDefault="00985258" w:rsidP="00F17F00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85258" w:rsidRDefault="00985258" w:rsidP="00F17F00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7F00" w:rsidRPr="00F17F00" w:rsidRDefault="00F17F00" w:rsidP="00F17F00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Газиева</w:t>
      </w:r>
      <w:proofErr w:type="spell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Дагман</w:t>
      </w:r>
      <w:proofErr w:type="spell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Вазраиловна</w:t>
      </w:r>
      <w:proofErr w:type="spellEnd"/>
      <w:r w:rsidR="00985258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</w:p>
    <w:p w:rsidR="00985258" w:rsidRDefault="00985258" w:rsidP="00985258">
      <w:pPr>
        <w:spacing w:after="0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 учитель начальных классов</w:t>
      </w:r>
    </w:p>
    <w:p w:rsidR="00985258" w:rsidRDefault="00F17F00" w:rsidP="00985258">
      <w:pPr>
        <w:spacing w:after="0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</w:t>
      </w:r>
    </w:p>
    <w:p w:rsidR="00985258" w:rsidRDefault="00985258" w:rsidP="00985258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065D2" w:rsidRDefault="009065D2" w:rsidP="00985258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85258" w:rsidRDefault="00985258" w:rsidP="00985258">
      <w:pPr>
        <w:spacing w:after="0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7F00" w:rsidRPr="00F17F00" w:rsidRDefault="00F17F00" w:rsidP="009065D2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</w:t>
      </w:r>
    </w:p>
    <w:p w:rsidR="00F17F00" w:rsidRPr="00F17F00" w:rsidRDefault="00F17F00" w:rsidP="009065D2">
      <w:pPr>
        <w:spacing w:after="0" w:line="240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7F00" w:rsidRDefault="00F17F00" w:rsidP="009065D2">
      <w:pPr>
        <w:spacing w:after="0" w:line="240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7F00">
        <w:rPr>
          <w:rFonts w:ascii="Times New Roman" w:eastAsia="Times New Roman" w:hAnsi="Times New Roman" w:cs="Times New Roman"/>
          <w:color w:val="000000"/>
          <w:sz w:val="24"/>
          <w:lang w:val="ru-RU"/>
        </w:rPr>
        <w:t>2022 г</w:t>
      </w:r>
    </w:p>
    <w:p w:rsidR="009065D2" w:rsidRPr="00F17F00" w:rsidRDefault="009065D2" w:rsidP="009065D2">
      <w:pPr>
        <w:spacing w:after="0" w:line="240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  <w:sectPr w:rsidR="009065D2" w:rsidRPr="00F17F00" w:rsidSect="00985258">
          <w:pgSz w:w="11900" w:h="16840"/>
          <w:pgMar w:top="1440" w:right="897" w:bottom="1440" w:left="1985" w:header="720" w:footer="720" w:gutter="0"/>
          <w:cols w:space="720"/>
        </w:sect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335CF" w:rsidRPr="008335CF" w:rsidRDefault="008335CF" w:rsidP="008335CF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335CF" w:rsidRPr="008335CF" w:rsidRDefault="008335CF" w:rsidP="008335C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8335CF" w:rsidRPr="008335CF" w:rsidRDefault="008335CF" w:rsidP="008335CF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учебного  предмета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 «Окружающий  мир» с   учётом   возрастных   особенностей   младших школьников.</w:t>
      </w:r>
    </w:p>
    <w:p w:rsidR="008335CF" w:rsidRPr="008335CF" w:rsidRDefault="008335CF" w:rsidP="009065D2">
      <w:pPr>
        <w:tabs>
          <w:tab w:val="left" w:pos="180"/>
        </w:tabs>
        <w:autoSpaceDE w:val="0"/>
        <w:autoSpaceDN w:val="0"/>
        <w:spacing w:after="120" w:line="240" w:lineRule="auto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 </w:t>
      </w:r>
      <w:r w:rsidRPr="008335CF">
        <w:rPr>
          <w:lang w:val="ru-RU"/>
        </w:rPr>
        <w:tab/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right="432"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right="288"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8335CF" w:rsidRPr="008335CF" w:rsidRDefault="008335CF" w:rsidP="009065D2">
      <w:pPr>
        <w:spacing w:after="120" w:line="240" w:lineRule="auto"/>
        <w:rPr>
          <w:lang w:val="ru-RU"/>
        </w:rPr>
        <w:sectPr w:rsidR="008335CF" w:rsidRPr="008335CF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8335CF" w:rsidRDefault="008335CF" w:rsidP="009065D2">
      <w:pPr>
        <w:autoSpaceDE w:val="0"/>
        <w:autoSpaceDN w:val="0"/>
        <w:spacing w:after="120" w:line="240" w:lineRule="auto"/>
        <w:rPr>
          <w:lang w:val="ru-RU"/>
        </w:rPr>
      </w:pP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культуры общения, гуманного отношения к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индивидуальности.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r w:rsid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r w:rsid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 осуществлён на основе следующих ведущих идей: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8335CF" w:rsidRPr="008335CF" w:rsidRDefault="008335CF" w:rsidP="009065D2">
      <w:pPr>
        <w:autoSpaceDE w:val="0"/>
        <w:autoSpaceDN w:val="0"/>
        <w:spacing w:after="120" w:line="240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</w:t>
      </w:r>
      <w:r w:rsid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его самость», «Человек и познание».</w:t>
      </w:r>
    </w:p>
    <w:p w:rsidR="008335CF" w:rsidRPr="008335CF" w:rsidRDefault="008335CF" w:rsidP="009065D2">
      <w:pPr>
        <w:tabs>
          <w:tab w:val="left" w:pos="180"/>
        </w:tabs>
        <w:autoSpaceDE w:val="0"/>
        <w:autoSpaceDN w:val="0"/>
        <w:spacing w:after="120" w:line="240" w:lineRule="auto"/>
        <w:ind w:right="144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78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8335CF">
        <w:rPr>
          <w:lang w:val="ru-RU"/>
        </w:rPr>
        <w:br/>
      </w:r>
      <w:r w:rsidRPr="008335CF">
        <w:rPr>
          <w:lang w:val="ru-RU"/>
        </w:rPr>
        <w:tab/>
      </w:r>
      <w:proofErr w:type="spell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spell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335CF" w:rsidRPr="008335CF" w:rsidRDefault="008335CF" w:rsidP="008335C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8335CF" w:rsidRPr="008335CF" w:rsidRDefault="008335CF" w:rsidP="008335CF">
      <w:pPr>
        <w:autoSpaceDE w:val="0"/>
        <w:autoSpaceDN w:val="0"/>
        <w:spacing w:before="70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8335CF">
        <w:rPr>
          <w:lang w:val="ru-RU"/>
        </w:rPr>
        <w:br/>
      </w: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8335CF" w:rsidRPr="008335CF" w:rsidRDefault="008335CF" w:rsidP="008335CF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8335CF" w:rsidRPr="008335CF" w:rsidRDefault="008335CF" w:rsidP="008335C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8335CF" w:rsidRPr="008335CF" w:rsidRDefault="008335CF" w:rsidP="008335CF">
      <w:pPr>
        <w:autoSpaceDE w:val="0"/>
        <w:autoSpaceDN w:val="0"/>
        <w:spacing w:before="70" w:after="0"/>
        <w:ind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8335CF" w:rsidRPr="008335CF" w:rsidRDefault="008335CF" w:rsidP="008335C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8335CF" w:rsidRPr="008335CF" w:rsidRDefault="008335CF" w:rsidP="008335CF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края,  названия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 и краткая характеристика на основе наблюдений. Охрана растений.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8335CF" w:rsidRPr="008335CF" w:rsidRDefault="008335CF" w:rsidP="008335C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335CF" w:rsidRPr="008335CF" w:rsidRDefault="008335CF" w:rsidP="008335CF">
      <w:pPr>
        <w:autoSpaceDE w:val="0"/>
        <w:autoSpaceDN w:val="0"/>
        <w:spacing w:before="70" w:after="0"/>
        <w:ind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плодов  и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 семян  растений. Влияние человека на природные сообщества. Природные сообщества родного края (2—3 примера на основе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8335CF" w:rsidRPr="008335CF" w:rsidRDefault="008335CF" w:rsidP="008335C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66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8335CF">
        <w:rPr>
          <w:lang w:val="ru-RU"/>
        </w:rPr>
        <w:br/>
      </w: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8335CF" w:rsidRPr="008335CF" w:rsidRDefault="008335CF" w:rsidP="008335C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8335CF" w:rsidRPr="008335CF" w:rsidRDefault="008335CF" w:rsidP="008335CF">
      <w:pPr>
        <w:autoSpaceDE w:val="0"/>
        <w:autoSpaceDN w:val="0"/>
        <w:spacing w:before="70" w:after="0" w:line="281" w:lineRule="auto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8335CF" w:rsidRPr="008335CF" w:rsidRDefault="008335CF" w:rsidP="009065D2">
      <w:pPr>
        <w:autoSpaceDE w:val="0"/>
        <w:autoSpaceDN w:val="0"/>
        <w:spacing w:after="120" w:line="271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jc w:val="center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8335CF" w:rsidRPr="008335CF" w:rsidRDefault="008335CF" w:rsidP="009065D2">
      <w:pPr>
        <w:autoSpaceDE w:val="0"/>
        <w:autoSpaceDN w:val="0"/>
        <w:spacing w:after="120" w:line="262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</w:p>
    <w:p w:rsidR="008335CF" w:rsidRPr="008335CF" w:rsidRDefault="008335CF" w:rsidP="009065D2">
      <w:pPr>
        <w:spacing w:after="120"/>
        <w:rPr>
          <w:lang w:val="ru-RU"/>
        </w:rPr>
        <w:sectPr w:rsidR="008335CF" w:rsidRPr="008335CF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335CF" w:rsidRPr="008335CF" w:rsidRDefault="008335CF" w:rsidP="009065D2">
      <w:pPr>
        <w:autoSpaceDE w:val="0"/>
        <w:autoSpaceDN w:val="0"/>
        <w:spacing w:after="120" w:line="220" w:lineRule="exact"/>
        <w:rPr>
          <w:lang w:val="ru-RU"/>
        </w:rPr>
      </w:pPr>
    </w:p>
    <w:p w:rsidR="008335CF" w:rsidRPr="008335CF" w:rsidRDefault="008335CF" w:rsidP="009065D2">
      <w:pPr>
        <w:autoSpaceDE w:val="0"/>
        <w:autoSpaceDN w:val="0"/>
        <w:spacing w:after="120" w:line="230" w:lineRule="auto"/>
        <w:ind w:left="2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8335CF" w:rsidRPr="008335CF" w:rsidRDefault="008335CF" w:rsidP="009065D2">
      <w:pPr>
        <w:autoSpaceDE w:val="0"/>
        <w:autoSpaceDN w:val="0"/>
        <w:spacing w:after="120" w:line="343" w:lineRule="auto"/>
        <w:ind w:left="24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</w:p>
    <w:p w:rsidR="008335CF" w:rsidRPr="008335CF" w:rsidRDefault="008335CF" w:rsidP="009065D2">
      <w:pPr>
        <w:autoSpaceDE w:val="0"/>
        <w:autoSpaceDN w:val="0"/>
        <w:spacing w:after="120" w:line="326" w:lineRule="auto"/>
        <w:ind w:left="240" w:hanging="24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8335CF" w:rsidRPr="008335CF" w:rsidRDefault="008335CF" w:rsidP="009065D2">
      <w:pPr>
        <w:autoSpaceDE w:val="0"/>
        <w:autoSpaceDN w:val="0"/>
        <w:spacing w:after="120" w:line="341" w:lineRule="auto"/>
        <w:ind w:left="240" w:hanging="24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самостоятел</w:t>
      </w:r>
      <w:bookmarkStart w:id="0" w:name="_GoBack"/>
      <w:bookmarkEnd w:id="0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ьно разрешать возникающие конфликты с учётом этики общения. 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78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335CF" w:rsidRPr="008335CF" w:rsidRDefault="008335CF" w:rsidP="008335CF">
      <w:pPr>
        <w:autoSpaceDE w:val="0"/>
        <w:autoSpaceDN w:val="0"/>
        <w:spacing w:before="226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335CF" w:rsidRPr="008335CF" w:rsidRDefault="008335CF" w:rsidP="008335C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335CF">
        <w:rPr>
          <w:lang w:val="ru-RU"/>
        </w:rPr>
        <w:br/>
      </w:r>
      <w:r w:rsidRPr="008335CF">
        <w:rPr>
          <w:lang w:val="ru-RU"/>
        </w:rPr>
        <w:tab/>
      </w: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8335CF" w:rsidRPr="008335CF" w:rsidRDefault="008335CF" w:rsidP="008335CF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335CF" w:rsidRPr="008335CF" w:rsidRDefault="008335CF" w:rsidP="008335C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335CF" w:rsidRPr="008335CF" w:rsidRDefault="008335CF" w:rsidP="008335C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35CF" w:rsidRPr="008335CF" w:rsidRDefault="008335CF" w:rsidP="008335C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78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335CF" w:rsidRPr="008335CF" w:rsidRDefault="008335CF" w:rsidP="008335C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335CF" w:rsidRPr="008335CF" w:rsidRDefault="008335CF" w:rsidP="008335C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8335CF" w:rsidRPr="008335CF" w:rsidRDefault="008335CF" w:rsidP="008335CF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335CF" w:rsidRPr="008335CF" w:rsidRDefault="008335CF" w:rsidP="008335CF">
      <w:pPr>
        <w:autoSpaceDE w:val="0"/>
        <w:autoSpaceDN w:val="0"/>
        <w:spacing w:before="286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335CF" w:rsidRPr="008335CF" w:rsidRDefault="008335CF" w:rsidP="008335CF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</w:t>
      </w:r>
      <w:r w:rsidR="00F17F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действия: </w:t>
      </w: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335CF" w:rsidRPr="008335CF" w:rsidRDefault="008335CF" w:rsidP="008335C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335CF" w:rsidRPr="008335CF" w:rsidRDefault="008335CF" w:rsidP="008335C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66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335CF" w:rsidRPr="008335CF" w:rsidRDefault="008335CF" w:rsidP="008335C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78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8335CF" w:rsidRPr="008335CF" w:rsidRDefault="008335CF" w:rsidP="008335C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335CF" w:rsidRPr="008335CF" w:rsidRDefault="008335CF" w:rsidP="008335CF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8335CF" w:rsidRPr="008335CF" w:rsidRDefault="008335CF" w:rsidP="008335C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335CF" w:rsidRPr="008335CF" w:rsidRDefault="008335CF" w:rsidP="008335C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335CF" w:rsidRPr="008335CF" w:rsidRDefault="008335CF" w:rsidP="008335C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8335CF" w:rsidRPr="008335CF" w:rsidRDefault="008335CF" w:rsidP="008335C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8335CF" w:rsidRPr="008335CF" w:rsidRDefault="008335CF" w:rsidP="008335C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8335CF" w:rsidRPr="008335CF" w:rsidRDefault="008335CF" w:rsidP="008335CF">
      <w:pPr>
        <w:autoSpaceDE w:val="0"/>
        <w:autoSpaceDN w:val="0"/>
        <w:spacing w:before="288" w:after="0" w:line="230" w:lineRule="auto"/>
        <w:rPr>
          <w:lang w:val="ru-RU"/>
        </w:rPr>
      </w:pP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335CF" w:rsidRPr="008335CF" w:rsidRDefault="008335CF" w:rsidP="008335C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8335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8335CF" w:rsidRPr="008335CF" w:rsidRDefault="008335CF" w:rsidP="008335C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335CF" w:rsidRPr="008335CF" w:rsidRDefault="008335CF" w:rsidP="008335C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335CF" w:rsidRPr="008335CF" w:rsidRDefault="008335CF" w:rsidP="008335C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335CF" w:rsidRPr="008335CF" w:rsidRDefault="008335CF" w:rsidP="008335C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108" w:line="220" w:lineRule="exact"/>
        <w:rPr>
          <w:lang w:val="ru-RU"/>
        </w:rPr>
      </w:pPr>
    </w:p>
    <w:p w:rsidR="008335CF" w:rsidRPr="008335CF" w:rsidRDefault="008335CF" w:rsidP="008335CF">
      <w:pPr>
        <w:autoSpaceDE w:val="0"/>
        <w:autoSpaceDN w:val="0"/>
        <w:spacing w:after="0" w:line="343" w:lineRule="auto"/>
        <w:rPr>
          <w:lang w:val="ru-RU"/>
        </w:rPr>
      </w:pP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8335CF">
        <w:rPr>
          <w:lang w:val="ru-RU"/>
        </w:rPr>
        <w:br/>
      </w:r>
      <w:r w:rsidRPr="008335CF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8335CF" w:rsidRPr="008335CF" w:rsidRDefault="008335CF" w:rsidP="008335CF">
      <w:pPr>
        <w:rPr>
          <w:lang w:val="ru-RU"/>
        </w:rPr>
        <w:sectPr w:rsidR="008335CF" w:rsidRPr="008335CF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8335CF" w:rsidRPr="008335CF" w:rsidRDefault="008335CF" w:rsidP="008335CF">
      <w:pPr>
        <w:autoSpaceDE w:val="0"/>
        <w:autoSpaceDN w:val="0"/>
        <w:spacing w:after="64" w:line="220" w:lineRule="exact"/>
        <w:rPr>
          <w:lang w:val="ru-RU"/>
        </w:rPr>
      </w:pPr>
    </w:p>
    <w:p w:rsidR="008335CF" w:rsidRDefault="008335CF" w:rsidP="008335C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22"/>
        <w:gridCol w:w="530"/>
        <w:gridCol w:w="1104"/>
        <w:gridCol w:w="1140"/>
        <w:gridCol w:w="864"/>
        <w:gridCol w:w="4456"/>
        <w:gridCol w:w="1236"/>
        <w:gridCol w:w="1382"/>
      </w:tblGrid>
      <w:tr w:rsidR="008335CF" w:rsidTr="0098525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335CF" w:rsidTr="0098525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985258"/>
        </w:tc>
      </w:tr>
      <w:tr w:rsidR="008335CF" w:rsidTr="009852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8335CF" w:rsidTr="00985258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01.09.2022 27.05.2023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64" w:after="0" w:line="252" w:lineRule="auto"/>
              <w:ind w:left="72" w:right="115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Наша Родина — Российская Федерация —многонациональная страна.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тему: «Жизнь народов нашей страны»;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чтение текстов учебника и использование полученной информации для подготовки собственного рассказа о памятниках культуры России;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маршрута по Золотому кольцу с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фотографий достопримечательностей,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сувениров и т.д.;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RPr="009065D2" w:rsidTr="009852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35CF">
              <w:rPr>
                <w:lang w:val="ru-RU"/>
              </w:rPr>
              <w:br/>
            </w:r>
            <w:proofErr w:type="spellStart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35CF">
              <w:rPr>
                <w:lang w:val="ru-RU"/>
              </w:rPr>
              <w:br/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335CF" w:rsidTr="009852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35CF" w:rsidRDefault="008335CF" w:rsidP="0098525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335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Золотого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кольца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Наша Родина – Россия;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Российская Федерация. Ценностно-смысловое содержание понятий «Родина»;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«Отечество»;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«Отчизна». Государственная символика России: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Государственный герб России;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Государственный флаг России;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Государственный гимн России; правила поведения при прослушивании гимна.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335CF" w:rsidRDefault="008335CF" w:rsidP="008335CF">
      <w:pPr>
        <w:autoSpaceDE w:val="0"/>
        <w:autoSpaceDN w:val="0"/>
        <w:spacing w:after="0" w:line="14" w:lineRule="exact"/>
      </w:pPr>
    </w:p>
    <w:p w:rsidR="008335CF" w:rsidRDefault="008335CF" w:rsidP="008335CF">
      <w:pPr>
        <w:sectPr w:rsidR="008335CF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22"/>
        <w:gridCol w:w="530"/>
        <w:gridCol w:w="1104"/>
        <w:gridCol w:w="1140"/>
        <w:gridCol w:w="864"/>
        <w:gridCol w:w="4456"/>
        <w:gridCol w:w="1236"/>
        <w:gridCol w:w="1382"/>
      </w:tblGrid>
      <w:tr w:rsidR="008335CF" w:rsidTr="009852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F17F00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 близких, родных людей</w:t>
            </w:r>
            <w:r w:rsidRPr="00F17F00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. </w:t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Поколения в семье.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«Для чего создаётся семья», «Почему семью называют коллективом»;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«Для чего создаётся семья», «Почему семью называют коллективом»;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Семейный бюджет, доходы и расходы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семейный бюджет»;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«Доходы и расходы семьи»;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и народы мира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Символы стран, с которыми знакомятся дети;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348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0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8335CF" w:rsidTr="00985258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др.;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RPr="009065D2" w:rsidTr="009852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Воздух — смесь газов. </w:t>
            </w:r>
            <w:proofErr w:type="gramStart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Свойства  воздуха</w:t>
            </w:r>
            <w:proofErr w:type="gramEnd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др.;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классификация тел и веществ, сравнение естественных и искусственных тел; классификация твёрдых, жидких и газообразных веществ;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7F00">
              <w:rPr>
                <w:lang w:val="ru-RU"/>
              </w:rPr>
              <w:br/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335CF" w:rsidTr="0098525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66" w:after="0" w:line="247" w:lineRule="auto"/>
              <w:ind w:left="72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Вода. Свойства </w:t>
            </w:r>
            <w:proofErr w:type="spellStart"/>
            <w:proofErr w:type="gramStart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воды.Состояния</w:t>
            </w:r>
            <w:proofErr w:type="spellEnd"/>
            <w:proofErr w:type="gramEnd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др.;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учебных экспериментов: состояния воды, свойства воздуха;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воздуха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человека.Полезные</w:t>
            </w:r>
            <w:proofErr w:type="spellEnd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ископаемые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горные породы и минералы — название, сравнение, описание;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335CF" w:rsidRDefault="008335CF" w:rsidP="008335CF">
      <w:pPr>
        <w:autoSpaceDE w:val="0"/>
        <w:autoSpaceDN w:val="0"/>
        <w:spacing w:after="0" w:line="14" w:lineRule="exact"/>
      </w:pPr>
    </w:p>
    <w:p w:rsidR="008335CF" w:rsidRDefault="008335CF" w:rsidP="008335CF">
      <w:pPr>
        <w:sectPr w:rsidR="008335CF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22"/>
        <w:gridCol w:w="530"/>
        <w:gridCol w:w="1104"/>
        <w:gridCol w:w="1140"/>
        <w:gridCol w:w="864"/>
        <w:gridCol w:w="4456"/>
        <w:gridCol w:w="1236"/>
        <w:gridCol w:w="1382"/>
      </w:tblGrid>
      <w:tr w:rsidR="008335CF" w:rsidTr="00985258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Экскурсия: почвы (виды, состав, значение для жизни природы и хозяйственной деятельности людей);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 для жизни природы и хозяйственной деятельности людей);;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88" w:after="0" w:line="254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(чтение текста учебника) о бактериях;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описание особенностей внешнего вида бактерий;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 по теме «Какие грибы мы не положим в корзинку»;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«Чем грибы отличаются от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классификация растений из списка, который предложили одноклассники;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Рассказ-рассуждение о жизни растений;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RPr="009065D2" w:rsidTr="0098525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7F00">
              <w:rPr>
                <w:lang w:val="ru-RU"/>
              </w:rPr>
              <w:br/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фиксация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«Каких животных мы знаем»; Коллективное составление схемы по теме «Разнообразие животных»;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характеристика животных по способу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размножения (на основе справочной литературы), подготовка презентации;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стадий размножения животных (на примере земноводных, рыб);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RPr="009065D2" w:rsidTr="009852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и анализ цепей питания;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по теме «Как человек одомашнил животных»; Рассказы детей по теме «Мой домашний питомец»;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7F00">
              <w:rPr>
                <w:lang w:val="ru-RU"/>
              </w:rPr>
              <w:br/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Животные родного края, их названия.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«Каких животных мы знаем»;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335CF" w:rsidRDefault="008335CF" w:rsidP="008335CF">
      <w:pPr>
        <w:autoSpaceDE w:val="0"/>
        <w:autoSpaceDN w:val="0"/>
        <w:spacing w:after="0" w:line="14" w:lineRule="exact"/>
      </w:pPr>
    </w:p>
    <w:p w:rsidR="008335CF" w:rsidRDefault="008335CF" w:rsidP="008335CF">
      <w:pPr>
        <w:sectPr w:rsidR="008335CF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22"/>
        <w:gridCol w:w="530"/>
        <w:gridCol w:w="1104"/>
        <w:gridCol w:w="1140"/>
        <w:gridCol w:w="864"/>
        <w:gridCol w:w="4456"/>
        <w:gridCol w:w="1236"/>
        <w:gridCol w:w="1382"/>
      </w:tblGrid>
      <w:tr w:rsidR="008335CF" w:rsidTr="009852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Природные сообщества: лес, луг, пруд.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сообществе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со словарём: определение значения слова «сообщество»; Рассказ учителя по теме «Что такое природное сообщество» ; Учебный диалог по теме «Особенности леса (луга, водоёма) как сообщества»;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человеком 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понятий: естественные сообщества, искусственные сообщества;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сообщества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gramStart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  —</w:t>
            </w:r>
            <w:proofErr w:type="gramEnd"/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часть  природы. Общее представление о строении тела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текстов учебника, объяснения учителя: «Строение тела человека»;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RPr="009065D2" w:rsidTr="009852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Системы органов (опорно-двигательная,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7F00">
              <w:rPr>
                <w:lang w:val="ru-RU"/>
              </w:rPr>
              <w:br/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rPr>
                <w:lang w:val="ru-RU"/>
              </w:rPr>
            </w:pPr>
          </w:p>
        </w:tc>
      </w:tr>
      <w:tr w:rsidR="008335CF" w:rsidTr="0098525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схемы строения тела человека: называние, описание функций разных систем органов;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способов гигиены органов и систем органов человека;;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348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0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8335CF" w:rsidTr="009852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50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во дворе жилого дома (внимание к зонам электрических, газовых, тепловых подстанций и других опасных объектов; предупреждающие знаки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«Рассматривание знаков (опасно, </w:t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пожароопасно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взрывоопасно; внимание — автопогрузчик; электрический ток; малозаметное препятствие; падение с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высоты), коллективное объяснение их значения»;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 по теме «Что может произойти, если…»; Ролевая игра по теме «Рас скажи малышу, как нужно вести себя на игровой и спортивной площадке»;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4" w:after="0" w:line="254" w:lineRule="auto"/>
              <w:ind w:left="72" w:right="43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Транспортная безопасность пассажира разных видов транспорта, правила поведения на вокзалах, в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аэропортах, на борту самолёта, судна.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«Правила поведения в транспорте, на вокзалах, в аэропортах, на борту самолета, судна»;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</w:tbl>
    <w:p w:rsidR="008335CF" w:rsidRDefault="008335CF" w:rsidP="008335CF">
      <w:pPr>
        <w:autoSpaceDE w:val="0"/>
        <w:autoSpaceDN w:val="0"/>
        <w:spacing w:after="0" w:line="14" w:lineRule="exact"/>
      </w:pPr>
    </w:p>
    <w:p w:rsidR="008335CF" w:rsidRDefault="008335CF" w:rsidP="008335CF">
      <w:pPr>
        <w:sectPr w:rsidR="008335CF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22"/>
        <w:gridCol w:w="530"/>
        <w:gridCol w:w="1104"/>
        <w:gridCol w:w="1140"/>
        <w:gridCol w:w="864"/>
        <w:gridCol w:w="4456"/>
        <w:gridCol w:w="1236"/>
        <w:gridCol w:w="1382"/>
      </w:tblGrid>
      <w:tr w:rsidR="008335CF" w:rsidRPr="009065D2" w:rsidTr="0098525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66" w:after="0" w:line="254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Интернете (ориентировка в признаках мошенничества в сети; защита персональной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информации)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7F00">
              <w:rPr>
                <w:lang w:val="ru-RU"/>
              </w:rPr>
              <w:br/>
            </w:r>
            <w:proofErr w:type="spellStart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7F00">
              <w:rPr>
                <w:lang w:val="ru-RU"/>
              </w:rPr>
              <w:br/>
            </w: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rPr>
                <w:lang w:val="ru-RU"/>
              </w:rPr>
            </w:pPr>
          </w:p>
        </w:tc>
      </w:tr>
      <w:tr w:rsidR="008335CF" w:rsidTr="00985258">
        <w:trPr>
          <w:trHeight w:hRule="exact" w:val="348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350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  <w:tr w:rsidR="008335CF" w:rsidTr="00985258">
        <w:trPr>
          <w:trHeight w:hRule="exact" w:val="328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F17F00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17F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/>
        </w:tc>
      </w:tr>
    </w:tbl>
    <w:p w:rsidR="008335CF" w:rsidRDefault="008335CF" w:rsidP="008335CF">
      <w:pPr>
        <w:autoSpaceDE w:val="0"/>
        <w:autoSpaceDN w:val="0"/>
        <w:spacing w:after="0" w:line="14" w:lineRule="exact"/>
      </w:pPr>
    </w:p>
    <w:p w:rsidR="008335CF" w:rsidRDefault="008335CF" w:rsidP="008335CF">
      <w:pPr>
        <w:sectPr w:rsidR="008335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78" w:line="220" w:lineRule="exact"/>
      </w:pPr>
    </w:p>
    <w:p w:rsidR="008335CF" w:rsidRDefault="005C575B" w:rsidP="008335C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</w:t>
      </w:r>
      <w:r w:rsidR="008335CF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42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738"/>
        <w:gridCol w:w="993"/>
        <w:gridCol w:w="992"/>
        <w:gridCol w:w="1134"/>
        <w:gridCol w:w="1275"/>
        <w:gridCol w:w="1787"/>
      </w:tblGrid>
      <w:tr w:rsidR="008335CF" w:rsidTr="00875188">
        <w:trPr>
          <w:trHeight w:hRule="exact" w:val="68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8A771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8A7719">
            <w:pPr>
              <w:autoSpaceDE w:val="0"/>
              <w:autoSpaceDN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2482" w:rsidRDefault="008335CF" w:rsidP="008A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2482" w:rsidRDefault="008335CF" w:rsidP="008A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32482">
              <w:rPr>
                <w:rFonts w:ascii="Times New Roman" w:hAnsi="Times New Roman" w:cs="Times New Roman"/>
              </w:rPr>
              <w:br/>
            </w: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8A7719">
            <w:pPr>
              <w:autoSpaceDE w:val="0"/>
              <w:autoSpaceDN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335CF" w:rsidRPr="00832482" w:rsidTr="00875188">
        <w:trPr>
          <w:trHeight w:hRule="exact" w:val="60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832482">
            <w:pPr>
              <w:spacing w:after="0" w:line="240" w:lineRule="auto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Default="008335CF" w:rsidP="0083248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A7719" w:rsidRDefault="008A7719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r w:rsidR="008335CF"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832482" w:rsidRDefault="00832482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</w:p>
          <w:p w:rsidR="008335CF" w:rsidRPr="0083248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Default="00832482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="008335CF"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8335CF" w:rsidRPr="0083248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Pr="00832482" w:rsidRDefault="008335CF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CF" w:rsidRPr="00832482" w:rsidRDefault="008335CF" w:rsidP="00832482">
            <w:pPr>
              <w:spacing w:after="0" w:line="240" w:lineRule="auto"/>
              <w:rPr>
                <w:lang w:val="ru-RU"/>
              </w:rPr>
            </w:pPr>
          </w:p>
        </w:tc>
      </w:tr>
      <w:tr w:rsidR="005C575B" w:rsidRPr="009065D2" w:rsidTr="00875188">
        <w:trPr>
          <w:trHeight w:hRule="exact" w:val="6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5B" w:rsidRDefault="005C575B" w:rsidP="00832482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5B" w:rsidRPr="005C575B" w:rsidRDefault="005C575B" w:rsidP="008324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Человек и общество (24 ч.)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5C575B" w:rsidRDefault="005C575B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5C575B" w:rsidRDefault="005C575B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832482" w:rsidRDefault="005C575B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5B" w:rsidRPr="00832482" w:rsidRDefault="005C575B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5B" w:rsidRPr="00832482" w:rsidRDefault="005C575B" w:rsidP="00832482">
            <w:pPr>
              <w:spacing w:after="0" w:line="240" w:lineRule="auto"/>
              <w:rPr>
                <w:lang w:val="ru-RU"/>
              </w:rPr>
            </w:pPr>
          </w:p>
        </w:tc>
      </w:tr>
      <w:tr w:rsidR="008335CF" w:rsidRPr="00832482" w:rsidTr="00875188">
        <w:trPr>
          <w:trHeight w:hRule="exact" w:val="6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2482" w:rsidRDefault="008335CF" w:rsidP="009852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324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985258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Общество — совокупность людей,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объединеных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общей культурой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8335CF" w:rsidRPr="00985258" w:rsidTr="00875188">
        <w:trPr>
          <w:trHeight w:hRule="exact" w:val="6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832482" w:rsidRDefault="008335CF" w:rsidP="009852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324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985258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Наша Родина — Российская Федерация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 w:rsidR="008335CF"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8335CF" w:rsidRPr="009065D2" w:rsidTr="00875188">
        <w:trPr>
          <w:trHeight w:hRule="exact" w:val="11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985258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—многонациональная страна.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832482"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</w:t>
            </w:r>
            <w:r w:rsidR="00832482" w:rsidRPr="00744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оч.</w:t>
            </w: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</w:tc>
      </w:tr>
      <w:tr w:rsidR="008335CF" w:rsidTr="00875188">
        <w:trPr>
          <w:trHeight w:hRule="exact" w:val="6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2482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7446F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335CF" w:rsidTr="00875188">
        <w:trPr>
          <w:trHeight w:hRule="exact" w:val="4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Default="008335CF" w:rsidP="009852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7446F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5CF" w:rsidRPr="007446F2" w:rsidRDefault="008335CF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32482" w:rsidTr="00875188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Default="00832482" w:rsidP="00832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7446F2">
            <w:pPr>
              <w:autoSpaceDE w:val="0"/>
              <w:autoSpaceDN w:val="0"/>
              <w:spacing w:after="0" w:line="245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Уникальные памятники культуры (природные объекты) России, родного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7446F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32482" w:rsidTr="00875188">
        <w:trPr>
          <w:trHeight w:hRule="exact" w:val="7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Default="008A7719" w:rsidP="00832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Города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Золотого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кольца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7446F2" w:rsidP="0083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Default="00832482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24.09.2022</w:t>
            </w:r>
          </w:p>
          <w:p w:rsidR="005C575B" w:rsidRDefault="005C575B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  <w:p w:rsidR="005C575B" w:rsidRPr="007446F2" w:rsidRDefault="005C575B" w:rsidP="0083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32482" w:rsidTr="00875188">
        <w:trPr>
          <w:trHeight w:hRule="exact" w:val="9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Default="008A7719" w:rsidP="008324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after="0" w:line="245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5C575B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7446F2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5C575B" w:rsidP="0083248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2482" w:rsidRPr="007446F2" w:rsidRDefault="00832482" w:rsidP="008324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575B" w:rsidTr="00875188">
        <w:trPr>
          <w:trHeight w:hRule="exact" w:val="10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8A7719" w:rsidRDefault="005C575B" w:rsidP="005C57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Default="005C575B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  <w:p w:rsidR="005C575B" w:rsidRDefault="005C575B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575B" w:rsidRPr="007446F2" w:rsidRDefault="005C575B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44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575B" w:rsidTr="0087518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Default="005C575B" w:rsidP="005C57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Семья </w:t>
            </w:r>
            <w:r w:rsidRPr="007446F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— </w:t>
            </w: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 близких, родных людей</w:t>
            </w:r>
            <w:r w:rsidRPr="007446F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Поколения в семье.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5C575B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575B" w:rsidTr="00875188">
        <w:trPr>
          <w:trHeight w:hRule="exact"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Default="005C575B" w:rsidP="005C57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5C575B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575B" w:rsidTr="00875188">
        <w:trPr>
          <w:trHeight w:hRule="exact" w:val="10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Default="005C575B" w:rsidP="005C57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14-15.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Семейный бюджет, доходы и расходы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5C575B" w:rsidRDefault="005C575B" w:rsidP="005C5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Default="00875188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875188" w:rsidRPr="00875188" w:rsidRDefault="00875188" w:rsidP="005C575B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575B" w:rsidRPr="007446F2" w:rsidRDefault="005C575B" w:rsidP="005C575B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6-17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Страны и народы мира на карте.</w:t>
            </w:r>
            <w:r w:rsidRPr="00DA30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Наши</w:t>
            </w:r>
            <w:proofErr w:type="spellEnd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ближайшие</w:t>
            </w:r>
            <w:proofErr w:type="spellEnd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соседи</w:t>
            </w:r>
            <w:proofErr w:type="spellEnd"/>
            <w:r w:rsidRPr="00DA30F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A30FB" w:rsidRDefault="00875188" w:rsidP="0087518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5C575B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A30FB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875188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29.10.2022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A30FB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Бенилюкс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875188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A30FB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875188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12.11.2022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A30FB" w:rsidRDefault="00875188" w:rsidP="0087518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875188" w:rsidRDefault="00875188" w:rsidP="00875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0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Tr="00875188">
        <w:trPr>
          <w:trHeight w:hRule="exact" w:val="8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5C575B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875188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44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75188" w:rsidTr="00875188">
        <w:trPr>
          <w:trHeight w:hRule="exact" w:val="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23-24.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</w:pPr>
            <w:r w:rsidRPr="00875188">
              <w:t>26.11.2022</w:t>
            </w:r>
          </w:p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7446F2" w:rsidRDefault="00875188" w:rsidP="008751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4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75188" w:rsidRPr="009065D2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682079" w:rsidRDefault="00875188" w:rsidP="008751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2079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  <w:lang w:val="ru-RU"/>
              </w:rPr>
              <w:t>Раздел 2. Человек и природа-36 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682079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682079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682079" w:rsidRDefault="00875188" w:rsidP="0087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D44B04" w:rsidRDefault="00875188" w:rsidP="00875188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5188" w:rsidRPr="00682079" w:rsidRDefault="00875188" w:rsidP="00875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Вещество.  Разнообразие веществ в окружающем мире. 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вёрдые тела, жидкости, газы, </w:t>
            </w: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Воздух — смесь газов. </w:t>
            </w:r>
            <w:proofErr w:type="gram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Свойства  воздуха</w:t>
            </w:r>
            <w:proofErr w:type="gram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Значение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жизни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ВПР;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Вода. Свойства воды. Состояние</w:t>
            </w: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воды, её распространение в природе, значение для жизни. </w:t>
            </w:r>
            <w:r w:rsidRPr="00D1637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Круговорот воды в </w:t>
            </w:r>
            <w:r w:rsidRPr="00D1637F">
              <w:rPr>
                <w:sz w:val="24"/>
                <w:szCs w:val="24"/>
                <w:lang w:val="ru-RU"/>
              </w:rPr>
              <w:br/>
            </w:r>
            <w:r w:rsidRPr="00D1637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Охрана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воздуха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воды</w:t>
            </w:r>
            <w:proofErr w:type="spellEnd"/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29-31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Горные породы и минералы</w:t>
            </w:r>
          </w:p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Полезные ископаемые, их значение в хозяйстве человека.</w:t>
            </w:r>
          </w:p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Полезные ископаемые родного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7446F2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6F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17.12.2022</w:t>
            </w:r>
          </w:p>
          <w:p w:rsidR="00D44B04" w:rsidRPr="00875188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Почва, состав, </w:t>
            </w: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значение для живой природы и деятельности 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64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D44B04" w:rsidRPr="009065D2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64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6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56360">
              <w:rPr>
                <w:sz w:val="24"/>
                <w:szCs w:val="24"/>
                <w:lang w:val="ru-RU"/>
              </w:rPr>
              <w:br/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использованием«Оценочного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6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Наблюдение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роста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растений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фиксация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изменений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21.01.2023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D44B04" w:rsidRPr="00D44B04" w:rsidTr="00D44B04">
        <w:trPr>
          <w:trHeight w:hRule="exact"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-39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6"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Растения родного </w:t>
            </w:r>
            <w:proofErr w:type="gram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края,  названия</w:t>
            </w:r>
            <w:proofErr w:type="gram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краткая характеристика. </w:t>
            </w:r>
          </w:p>
          <w:p w:rsidR="00D44B04" w:rsidRPr="00F56360" w:rsidRDefault="00D44B04" w:rsidP="00D44B04">
            <w:pPr>
              <w:autoSpaceDE w:val="0"/>
              <w:autoSpaceDN w:val="0"/>
              <w:spacing w:before="76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Охрана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растений</w:t>
            </w:r>
            <w:proofErr w:type="spellEnd"/>
            <w:r w:rsidRPr="00F5636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28.01.2023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D44B04" w:rsidRPr="00D44B04" w:rsidTr="00D44B04">
        <w:trPr>
          <w:trHeight w:hRule="exact" w:val="15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D1637F" w:rsidRDefault="00D44B04" w:rsidP="00D44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875188" w:rsidRDefault="00D44B04" w:rsidP="00D44B0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Default="00D44B04" w:rsidP="00D44B0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B04" w:rsidRPr="00F56360" w:rsidRDefault="00D44B04" w:rsidP="00D44B0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</w:tbl>
    <w:p w:rsidR="00875188" w:rsidRPr="00682079" w:rsidRDefault="00875188" w:rsidP="00875188">
      <w:pPr>
        <w:spacing w:after="0" w:line="240" w:lineRule="auto"/>
        <w:rPr>
          <w:lang w:val="ru-RU"/>
        </w:rPr>
        <w:sectPr w:rsidR="00875188" w:rsidRPr="00682079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682079" w:rsidRDefault="008335CF" w:rsidP="00875188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2489D" w:rsidTr="009061E3">
        <w:trPr>
          <w:trHeight w:hRule="exact" w:val="1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875188" w:rsidRDefault="00C2489D" w:rsidP="00C248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RPr="009065D2" w:rsidTr="009061E3">
        <w:trPr>
          <w:trHeight w:hRule="exact" w:val="17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56360">
              <w:rPr>
                <w:sz w:val="24"/>
                <w:szCs w:val="24"/>
                <w:lang w:val="ru-RU"/>
              </w:rPr>
              <w:br/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использованием«Оценочного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56360">
              <w:rPr>
                <w:sz w:val="24"/>
                <w:szCs w:val="24"/>
                <w:lang w:val="ru-RU"/>
              </w:rPr>
              <w:br/>
            </w:r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</w:tr>
      <w:tr w:rsidR="00C2489D" w:rsidTr="00F56360">
        <w:trPr>
          <w:trHeight w:hRule="exact" w:val="1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Охрана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животных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Tr="00F56360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Животные родного края, их названия.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Tr="00F56360">
        <w:trPr>
          <w:trHeight w:hRule="exact" w:val="1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Природные сообщества: лес, луг, пруд.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Взаимосвязи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природном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сообществе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489D" w:rsidTr="00F56360">
        <w:trPr>
          <w:trHeight w:hRule="exact" w:val="15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46-48.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Создание человеком природных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ообществ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хозяйст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деятельности, получения продуктов питания (поле, сад, огород).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25.02.2023</w:t>
            </w:r>
          </w:p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489D" w:rsidTr="00F56360">
        <w:trPr>
          <w:trHeight w:hRule="exact" w:val="8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9-50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Природные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сообщества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родного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края</w:t>
            </w:r>
            <w:proofErr w:type="spell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04.03.2023</w:t>
            </w:r>
          </w:p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489D" w:rsidTr="0098525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563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489D" w:rsidTr="00F56360">
        <w:trPr>
          <w:trHeight w:hRule="exact" w:val="1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Человек  —</w:t>
            </w:r>
            <w:proofErr w:type="gramEnd"/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 часть  природы. Общее представление о строении тела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489D" w:rsidTr="00F56360">
        <w:trPr>
          <w:trHeight w:hRule="exact" w:val="21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53-57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Системы органов (опорно-двигательная, </w:t>
            </w:r>
            <w:r w:rsidRPr="00D1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01.04.2023</w:t>
            </w:r>
          </w:p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08.04.2023</w:t>
            </w:r>
          </w:p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2489D" w:rsidTr="0098525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58-59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15.04.2023</w:t>
            </w:r>
          </w:p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2489D" w:rsidTr="00F56360">
        <w:trPr>
          <w:trHeight w:hRule="exact" w:val="9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F56360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1637F" w:rsidRDefault="00C2489D" w:rsidP="00C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2489D" w:rsidRPr="009065D2" w:rsidTr="00682079">
        <w:trPr>
          <w:trHeight w:hRule="exact" w:val="1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82079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>Раздел 3. Правила безопасной жизни.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>- 8</w:t>
            </w:r>
            <w:r w:rsidRPr="00682079">
              <w:rPr>
                <w:rFonts w:ascii="Times New Roman" w:eastAsia="Times New Roman" w:hAnsi="Times New Roman"/>
                <w:b/>
                <w:color w:val="000000"/>
                <w:w w:val="97"/>
                <w:sz w:val="28"/>
                <w:szCs w:val="28"/>
                <w:lang w:val="ru-RU"/>
              </w:rPr>
              <w:t xml:space="preserve">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89D" w:rsidRPr="00682079" w:rsidTr="00DA30FB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6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RPr="00682079" w:rsidTr="00DA30FB">
        <w:trPr>
          <w:trHeight w:hRule="exact" w:val="17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62-64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66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Безопасность во дворе жилого дома (внимание к зонам электрических, газов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ых, тепловых подстанций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др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опасных объектов; предупреждающие знаки </w:t>
            </w:r>
            <w:r w:rsidRPr="00DA30FB">
              <w:rPr>
                <w:sz w:val="24"/>
                <w:szCs w:val="24"/>
                <w:lang w:val="ru-RU"/>
              </w:rPr>
              <w:br/>
            </w: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29.04.2023 </w:t>
            </w:r>
          </w:p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03.05.2023</w:t>
            </w:r>
          </w:p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RPr="00682079" w:rsidTr="00DA30FB">
        <w:trPr>
          <w:trHeight w:hRule="exact" w:val="19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65-67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64" w:after="0" w:line="254" w:lineRule="auto"/>
              <w:ind w:left="72" w:right="78"/>
              <w:rPr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Транспортная безопасность пассажира разных видов транспорта, правила поведения на вокзалах, в </w:t>
            </w:r>
            <w:r w:rsidRPr="00DA30FB">
              <w:rPr>
                <w:sz w:val="24"/>
                <w:szCs w:val="24"/>
                <w:lang w:val="ru-RU"/>
              </w:rPr>
              <w:br/>
            </w: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аэропортах, на борту самолёта, судна.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13.05.2023</w:t>
            </w:r>
          </w:p>
          <w:p w:rsidR="00C2489D" w:rsidRPr="00C2489D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17.05.2023 </w:t>
            </w:r>
          </w:p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48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sz w:val="24"/>
                <w:szCs w:val="24"/>
              </w:rPr>
            </w:pP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C2489D" w:rsidRPr="00682079" w:rsidTr="00DA30FB">
        <w:trPr>
          <w:trHeight w:hRule="exact" w:val="25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66" w:after="0" w:line="254" w:lineRule="auto"/>
              <w:ind w:left="72" w:right="288"/>
              <w:rPr>
                <w:sz w:val="24"/>
                <w:szCs w:val="24"/>
                <w:lang w:val="ru-RU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Интернете (ориентировка в признаках мошенничества в сети; защита персональной </w:t>
            </w:r>
            <w:r w:rsidRPr="00DA30FB">
              <w:rPr>
                <w:sz w:val="24"/>
                <w:szCs w:val="24"/>
                <w:lang w:val="ru-RU"/>
              </w:rPr>
              <w:br/>
            </w: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информации) в условиях контролируемого доступа в Интернет.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DA30FB" w:rsidRDefault="00C2489D" w:rsidP="00C24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A30F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89D" w:rsidRPr="00682079" w:rsidTr="0098525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D44B04" w:rsidP="00D44B04">
            <w:pPr>
              <w:autoSpaceDE w:val="0"/>
              <w:autoSpaceDN w:val="0"/>
              <w:spacing w:before="98" w:after="0" w:line="262" w:lineRule="auto"/>
              <w:ind w:right="115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ИТОГО: 68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89D" w:rsidRPr="00682079" w:rsidRDefault="00C2489D" w:rsidP="00C2489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8335CF" w:rsidRDefault="008335CF" w:rsidP="008335CF">
      <w:pPr>
        <w:sectPr w:rsidR="008335C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Default="008335CF" w:rsidP="008335CF">
      <w:pPr>
        <w:autoSpaceDE w:val="0"/>
        <w:autoSpaceDN w:val="0"/>
        <w:spacing w:after="78" w:line="220" w:lineRule="exact"/>
      </w:pPr>
    </w:p>
    <w:p w:rsidR="008335CF" w:rsidRDefault="008335CF" w:rsidP="008335C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335CF" w:rsidRDefault="008335CF" w:rsidP="008335C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335CF" w:rsidRPr="00F17F00" w:rsidRDefault="008335CF" w:rsidP="008335CF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3 класс /Плешаков А.А., Акционерное общество «</w:t>
      </w:r>
      <w:proofErr w:type="spellStart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335CF" w:rsidRPr="00F17F00" w:rsidRDefault="008335CF" w:rsidP="008335CF">
      <w:pPr>
        <w:autoSpaceDE w:val="0"/>
        <w:autoSpaceDN w:val="0"/>
        <w:spacing w:before="262" w:after="0" w:line="230" w:lineRule="auto"/>
        <w:rPr>
          <w:lang w:val="ru-RU"/>
        </w:rPr>
      </w:pPr>
      <w:r w:rsidRPr="00F17F0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335CF" w:rsidRPr="00F17F00" w:rsidRDefault="008335CF" w:rsidP="008335CF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мир. Методические рекомендации. 3 класс Автор(ы): Плешаков А. А., </w:t>
      </w:r>
      <w:proofErr w:type="spellStart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Крючкова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 Е. А., Соловьева А. Е. Линия УМК: УМК "Школа России" А. А. Плешаков, 3 </w:t>
      </w:r>
      <w:proofErr w:type="spellStart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335CF" w:rsidRPr="00F17F00" w:rsidRDefault="008335CF" w:rsidP="008335CF">
      <w:pPr>
        <w:autoSpaceDE w:val="0"/>
        <w:autoSpaceDN w:val="0"/>
        <w:spacing w:before="264" w:after="0" w:line="230" w:lineRule="auto"/>
        <w:rPr>
          <w:lang w:val="ru-RU"/>
        </w:rPr>
      </w:pPr>
      <w:r w:rsidRPr="00F17F0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335CF" w:rsidRPr="00F17F00" w:rsidRDefault="008335CF" w:rsidP="008335CF">
      <w:pPr>
        <w:autoSpaceDE w:val="0"/>
        <w:autoSpaceDN w:val="0"/>
        <w:spacing w:before="168" w:after="0" w:line="288" w:lineRule="auto"/>
        <w:ind w:right="1008"/>
        <w:rPr>
          <w:lang w:val="ru-RU"/>
        </w:rPr>
      </w:pP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Окружающий мир 4 класс. Окружающий мир. 3 класс. Электронное приложение к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учебнику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А.А. Плешаков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Издательство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 », 2013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numi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/3130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F17F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edcoo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//</w:t>
      </w:r>
    </w:p>
    <w:p w:rsidR="008335CF" w:rsidRPr="00F17F00" w:rsidRDefault="008335CF" w:rsidP="008335CF">
      <w:pPr>
        <w:rPr>
          <w:lang w:val="ru-RU"/>
        </w:rPr>
        <w:sectPr w:rsidR="008335CF" w:rsidRPr="00F17F0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5CF" w:rsidRPr="00F17F00" w:rsidRDefault="008335CF" w:rsidP="008335CF">
      <w:pPr>
        <w:autoSpaceDE w:val="0"/>
        <w:autoSpaceDN w:val="0"/>
        <w:spacing w:after="78" w:line="220" w:lineRule="exact"/>
        <w:rPr>
          <w:lang w:val="ru-RU"/>
        </w:rPr>
      </w:pPr>
    </w:p>
    <w:p w:rsidR="008335CF" w:rsidRPr="00F17F00" w:rsidRDefault="008335CF" w:rsidP="008335CF">
      <w:pPr>
        <w:autoSpaceDE w:val="0"/>
        <w:autoSpaceDN w:val="0"/>
        <w:spacing w:after="0" w:line="230" w:lineRule="auto"/>
        <w:rPr>
          <w:lang w:val="ru-RU"/>
        </w:rPr>
      </w:pPr>
      <w:r w:rsidRPr="00F17F0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335CF" w:rsidRPr="00F17F00" w:rsidRDefault="008335CF" w:rsidP="008335CF">
      <w:pPr>
        <w:autoSpaceDE w:val="0"/>
        <w:autoSpaceDN w:val="0"/>
        <w:spacing w:before="346" w:after="0" w:line="230" w:lineRule="auto"/>
        <w:rPr>
          <w:lang w:val="ru-RU"/>
        </w:rPr>
      </w:pPr>
      <w:r w:rsidRPr="00F17F0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335CF" w:rsidRPr="00F17F00" w:rsidRDefault="008335CF" w:rsidP="008335CF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</w:t>
      </w:r>
      <w:proofErr w:type="spellStart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медиапроектор</w:t>
      </w:r>
      <w:proofErr w:type="spellEnd"/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>-проектор, видеомагнитофон и др.) и средства фиксации окружающего мира (фото- и видеокамера).</w:t>
      </w:r>
    </w:p>
    <w:p w:rsidR="008335CF" w:rsidRPr="00F17F00" w:rsidRDefault="008335CF" w:rsidP="008335CF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F17F0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8335CF" w:rsidRPr="00F17F00" w:rsidRDefault="008335CF" w:rsidP="008335CF">
      <w:pPr>
        <w:autoSpaceDE w:val="0"/>
        <w:autoSpaceDN w:val="0"/>
        <w:spacing w:before="166" w:after="0" w:line="286" w:lineRule="auto"/>
        <w:rPr>
          <w:lang w:val="ru-RU"/>
        </w:rPr>
      </w:pP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пособия: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1) натуральные живые пособия – комнатные растения; животные, содержащиеся в аквариуме или уголке живой природы;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2) гербарии; коллекции насекомых; влажные препараты; чучела и скелеты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различных систематических групп; микропрепараты;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3) коллекции горных пород, минералов, полезных ископаемых;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4) изобразительные наглядные пособия – таблицы; муляжи человеческого торса и отдельных органов и др.;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5) географические и исторические карты; </w:t>
      </w:r>
      <w:r w:rsidRPr="00F17F00">
        <w:rPr>
          <w:lang w:val="ru-RU"/>
        </w:rPr>
        <w:br/>
      </w:r>
      <w:r w:rsidRPr="00F17F00">
        <w:rPr>
          <w:rFonts w:ascii="Times New Roman" w:eastAsia="Times New Roman" w:hAnsi="Times New Roman"/>
          <w:color w:val="000000"/>
          <w:sz w:val="24"/>
          <w:lang w:val="ru-RU"/>
        </w:rPr>
        <w:t xml:space="preserve">6) предметы,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8335CF" w:rsidRDefault="008335CF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p w:rsidR="00D44B04" w:rsidRDefault="00D44B04" w:rsidP="008335CF">
      <w:pPr>
        <w:rPr>
          <w:lang w:val="ru-RU"/>
        </w:rPr>
      </w:pPr>
    </w:p>
    <w:sectPr w:rsidR="00D44B04" w:rsidSect="00D44B04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5"/>
    <w:rsid w:val="002379F3"/>
    <w:rsid w:val="005C575B"/>
    <w:rsid w:val="00682079"/>
    <w:rsid w:val="006F6676"/>
    <w:rsid w:val="007446F2"/>
    <w:rsid w:val="00832482"/>
    <w:rsid w:val="008335CF"/>
    <w:rsid w:val="00875188"/>
    <w:rsid w:val="008A7719"/>
    <w:rsid w:val="009065D2"/>
    <w:rsid w:val="00985258"/>
    <w:rsid w:val="00C2489D"/>
    <w:rsid w:val="00D1637F"/>
    <w:rsid w:val="00D44B04"/>
    <w:rsid w:val="00DA30FB"/>
    <w:rsid w:val="00F17F00"/>
    <w:rsid w:val="00F56360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769"/>
  <w15:chartTrackingRefBased/>
  <w15:docId w15:val="{225C15CA-9B11-4BF8-80EB-9F4CA63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35CF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833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33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33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35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335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335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335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335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335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335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8335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8335C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335C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335C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335C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335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335CF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335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83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8335CF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83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335CF"/>
    <w:rPr>
      <w:rFonts w:eastAsiaTheme="minorEastAsia"/>
      <w:lang w:val="en-US"/>
    </w:rPr>
  </w:style>
  <w:style w:type="paragraph" w:styleId="a9">
    <w:name w:val="No Spacing"/>
    <w:uiPriority w:val="1"/>
    <w:qFormat/>
    <w:rsid w:val="008335CF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8335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335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83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8335C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8335C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8335CF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8335CF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8335C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335CF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335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335CF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335CF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335CF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335CF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335C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335C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335CF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335CF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8335CF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8335CF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8335CF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335CF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335CF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8335C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335CF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335C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335CF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8335CF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8335CF"/>
    <w:rPr>
      <w:b/>
      <w:bCs/>
    </w:rPr>
  </w:style>
  <w:style w:type="character" w:styleId="af7">
    <w:name w:val="Emphasis"/>
    <w:basedOn w:val="a2"/>
    <w:uiPriority w:val="20"/>
    <w:qFormat/>
    <w:rsid w:val="008335C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8335C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8335CF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8335C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8335CF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8335CF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8335CF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8335C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8335CF"/>
    <w:pPr>
      <w:outlineLvl w:val="9"/>
    </w:pPr>
  </w:style>
  <w:style w:type="table" w:styleId="aff0">
    <w:name w:val="Table Grid"/>
    <w:basedOn w:val="a3"/>
    <w:uiPriority w:val="59"/>
    <w:rsid w:val="008335C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8335C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335CF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8335CF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8335CF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8335CF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8335CF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8335CF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33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8335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8335C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8335C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8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85258"/>
    <w:rPr>
      <w:rFonts w:ascii="Segoe UI" w:eastAsiaTheme="minorEastAsia" w:hAnsi="Segoe UI" w:cs="Segoe UI"/>
      <w:sz w:val="18"/>
      <w:szCs w:val="18"/>
      <w:lang w:val="en-US"/>
    </w:rPr>
  </w:style>
  <w:style w:type="table" w:customStyle="1" w:styleId="TableGrid">
    <w:name w:val="TableGrid"/>
    <w:rsid w:val="009065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2C75-9027-4D24-B4CF-FBFE4F05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8</cp:revision>
  <cp:lastPrinted>2022-07-27T16:23:00Z</cp:lastPrinted>
  <dcterms:created xsi:type="dcterms:W3CDTF">2022-06-11T07:35:00Z</dcterms:created>
  <dcterms:modified xsi:type="dcterms:W3CDTF">2022-07-28T16:22:00Z</dcterms:modified>
</cp:coreProperties>
</file>