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A0" w:rsidRDefault="008E4FA0" w:rsidP="008E4FA0">
      <w:pPr>
        <w:pStyle w:val="Bodytext10"/>
        <w:spacing w:before="0" w:after="0" w:line="240" w:lineRule="atLeast"/>
        <w:jc w:val="right"/>
        <w:rPr>
          <w:rStyle w:val="Bodytext1"/>
          <w:rFonts w:ascii="Times New Roman" w:hAnsi="Times New Roman" w:cs="Times New Roman"/>
          <w:i/>
          <w:sz w:val="24"/>
        </w:rPr>
      </w:pPr>
      <w:r w:rsidRPr="00347B13">
        <w:rPr>
          <w:rStyle w:val="Bodytext1"/>
          <w:rFonts w:ascii="Times New Roman" w:hAnsi="Times New Roman" w:cs="Times New Roman"/>
          <w:i/>
          <w:sz w:val="24"/>
        </w:rPr>
        <w:t>Приложение 1</w:t>
      </w:r>
    </w:p>
    <w:p w:rsidR="008E4FA0" w:rsidRDefault="008E4FA0" w:rsidP="008E4FA0">
      <w:pPr>
        <w:pStyle w:val="Bodytext10"/>
        <w:spacing w:before="0" w:after="0" w:line="240" w:lineRule="atLeast"/>
        <w:jc w:val="right"/>
        <w:rPr>
          <w:rStyle w:val="Bodytext1"/>
          <w:rFonts w:ascii="Times New Roman" w:hAnsi="Times New Roman" w:cs="Times New Roman"/>
          <w:i/>
          <w:sz w:val="24"/>
        </w:rPr>
      </w:pPr>
      <w:r>
        <w:rPr>
          <w:rStyle w:val="Bodytext1"/>
          <w:rFonts w:ascii="Times New Roman" w:hAnsi="Times New Roman" w:cs="Times New Roman"/>
          <w:i/>
          <w:sz w:val="24"/>
        </w:rPr>
        <w:t>к приказу №</w:t>
      </w:r>
      <w:r w:rsidR="00DF3668">
        <w:rPr>
          <w:rStyle w:val="Bodytext1"/>
          <w:rFonts w:ascii="Times New Roman" w:hAnsi="Times New Roman" w:cs="Times New Roman"/>
          <w:i/>
          <w:sz w:val="24"/>
        </w:rPr>
        <w:t>105</w:t>
      </w:r>
      <w:r>
        <w:rPr>
          <w:rStyle w:val="Bodytext1"/>
          <w:rFonts w:ascii="Times New Roman" w:hAnsi="Times New Roman" w:cs="Times New Roman"/>
          <w:i/>
          <w:sz w:val="24"/>
        </w:rPr>
        <w:t xml:space="preserve"> от </w:t>
      </w:r>
      <w:r w:rsidR="00DF3668">
        <w:rPr>
          <w:rStyle w:val="Bodytext1"/>
          <w:rFonts w:ascii="Times New Roman" w:hAnsi="Times New Roman" w:cs="Times New Roman"/>
          <w:i/>
          <w:sz w:val="24"/>
        </w:rPr>
        <w:t>03</w:t>
      </w:r>
      <w:r>
        <w:rPr>
          <w:rStyle w:val="Bodytext1"/>
          <w:rFonts w:ascii="Times New Roman" w:hAnsi="Times New Roman" w:cs="Times New Roman"/>
          <w:i/>
          <w:sz w:val="24"/>
        </w:rPr>
        <w:t>.0</w:t>
      </w:r>
      <w:r w:rsidR="00DF3668">
        <w:rPr>
          <w:rStyle w:val="Bodytext1"/>
          <w:rFonts w:ascii="Times New Roman" w:hAnsi="Times New Roman" w:cs="Times New Roman"/>
          <w:i/>
          <w:sz w:val="24"/>
        </w:rPr>
        <w:t>4</w:t>
      </w:r>
      <w:r>
        <w:rPr>
          <w:rStyle w:val="Bodytext1"/>
          <w:rFonts w:ascii="Times New Roman" w:hAnsi="Times New Roman" w:cs="Times New Roman"/>
          <w:i/>
          <w:sz w:val="24"/>
        </w:rPr>
        <w:t>.2023г.</w:t>
      </w:r>
    </w:p>
    <w:p w:rsidR="008E4FA0" w:rsidRDefault="008E4FA0" w:rsidP="00913F5C">
      <w:pPr>
        <w:pStyle w:val="Bodytext10"/>
        <w:spacing w:before="100" w:after="240"/>
        <w:rPr>
          <w:rStyle w:val="Bodytext1"/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913F5C" w:rsidRPr="00913F5C" w:rsidRDefault="00913F5C" w:rsidP="00913F5C">
      <w:pPr>
        <w:pStyle w:val="Bodytext10"/>
        <w:spacing w:before="100" w:after="240"/>
        <w:rPr>
          <w:rFonts w:ascii="Times New Roman" w:hAnsi="Times New Roman" w:cs="Times New Roman"/>
          <w:b w:val="0"/>
          <w:sz w:val="24"/>
        </w:rPr>
      </w:pPr>
      <w:r w:rsidRPr="00913F5C">
        <w:rPr>
          <w:rStyle w:val="Bodytext1"/>
          <w:rFonts w:ascii="Times New Roman" w:hAnsi="Times New Roman" w:cs="Times New Roman"/>
          <w:b/>
          <w:sz w:val="24"/>
        </w:rPr>
        <w:t>План-график</w:t>
      </w:r>
      <w:r w:rsidRPr="00913F5C">
        <w:rPr>
          <w:rStyle w:val="Bodytext1"/>
          <w:rFonts w:ascii="Times New Roman" w:hAnsi="Times New Roman" w:cs="Times New Roman"/>
          <w:b/>
          <w:sz w:val="24"/>
        </w:rPr>
        <w:br/>
        <w:t>мероприятий М</w:t>
      </w:r>
      <w:r w:rsidR="00551C3F">
        <w:rPr>
          <w:rStyle w:val="Bodytext1"/>
          <w:rFonts w:ascii="Times New Roman" w:hAnsi="Times New Roman" w:cs="Times New Roman"/>
          <w:b/>
          <w:sz w:val="24"/>
        </w:rPr>
        <w:t>БОУ</w:t>
      </w:r>
      <w:r w:rsidRPr="00913F5C">
        <w:rPr>
          <w:rStyle w:val="Bodytext1"/>
          <w:rFonts w:ascii="Times New Roman" w:hAnsi="Times New Roman" w:cs="Times New Roman"/>
          <w:b/>
          <w:sz w:val="24"/>
        </w:rPr>
        <w:t xml:space="preserve"> «</w:t>
      </w:r>
      <w:r w:rsidR="00551C3F">
        <w:rPr>
          <w:rStyle w:val="Bodytext1"/>
          <w:rFonts w:ascii="Times New Roman" w:hAnsi="Times New Roman" w:cs="Times New Roman"/>
          <w:b/>
          <w:sz w:val="24"/>
        </w:rPr>
        <w:t>О</w:t>
      </w:r>
      <w:r w:rsidRPr="00913F5C">
        <w:rPr>
          <w:rStyle w:val="Bodytext1"/>
          <w:rFonts w:ascii="Times New Roman" w:hAnsi="Times New Roman" w:cs="Times New Roman"/>
          <w:b/>
          <w:sz w:val="24"/>
        </w:rPr>
        <w:t xml:space="preserve">ОШ </w:t>
      </w:r>
      <w:r w:rsidR="00551C3F">
        <w:rPr>
          <w:rStyle w:val="Bodytext1"/>
          <w:rFonts w:ascii="Times New Roman" w:hAnsi="Times New Roman" w:cs="Times New Roman"/>
          <w:b/>
          <w:sz w:val="24"/>
        </w:rPr>
        <w:t xml:space="preserve">с </w:t>
      </w:r>
      <w:proofErr w:type="spellStart"/>
      <w:r w:rsidR="00551C3F">
        <w:rPr>
          <w:rStyle w:val="Bodytext1"/>
          <w:rFonts w:ascii="Times New Roman" w:hAnsi="Times New Roman" w:cs="Times New Roman"/>
          <w:b/>
          <w:sz w:val="24"/>
        </w:rPr>
        <w:t>Девлатби-Хутор</w:t>
      </w:r>
      <w:proofErr w:type="spellEnd"/>
      <w:r w:rsidRPr="00913F5C">
        <w:rPr>
          <w:rStyle w:val="Bodytext1"/>
          <w:rFonts w:ascii="Times New Roman" w:hAnsi="Times New Roman" w:cs="Times New Roman"/>
          <w:b/>
          <w:sz w:val="24"/>
        </w:rPr>
        <w:t>»</w:t>
      </w:r>
      <w:r w:rsidRPr="00913F5C">
        <w:rPr>
          <w:rStyle w:val="Bodytext1"/>
          <w:rFonts w:ascii="Times New Roman" w:hAnsi="Times New Roman" w:cs="Times New Roman"/>
          <w:b/>
          <w:sz w:val="24"/>
        </w:rPr>
        <w:br/>
        <w:t>по введению федеральных основных общеобразовательных программ</w:t>
      </w:r>
      <w:r w:rsidRPr="00913F5C">
        <w:rPr>
          <w:rStyle w:val="Bodytext1"/>
          <w:rFonts w:ascii="Times New Roman" w:hAnsi="Times New Roman" w:cs="Times New Roman"/>
          <w:b/>
          <w:sz w:val="24"/>
        </w:rPr>
        <w:br/>
        <w:t>(далее – ФООП)</w:t>
      </w:r>
    </w:p>
    <w:p w:rsidR="00913F5C" w:rsidRDefault="00913F5C" w:rsidP="00913F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1"/>
        <w:gridCol w:w="3340"/>
        <w:gridCol w:w="1857"/>
        <w:gridCol w:w="1748"/>
        <w:gridCol w:w="2095"/>
      </w:tblGrid>
      <w:tr w:rsidR="00913F5C" w:rsidTr="00E97E5F">
        <w:tc>
          <w:tcPr>
            <w:tcW w:w="533" w:type="dxa"/>
            <w:vAlign w:val="bottom"/>
          </w:tcPr>
          <w:p w:rsidR="00913F5C" w:rsidRPr="00EB7071" w:rsidRDefault="00913F5C" w:rsidP="00E97E5F">
            <w:pPr>
              <w:pStyle w:val="Other1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B7071">
              <w:rPr>
                <w:rStyle w:val="Other1"/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B7071">
              <w:rPr>
                <w:rStyle w:val="Other1"/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27" w:type="dxa"/>
            <w:vAlign w:val="bottom"/>
          </w:tcPr>
          <w:p w:rsidR="00913F5C" w:rsidRPr="00EB7071" w:rsidRDefault="00913F5C" w:rsidP="00E97E5F">
            <w:pPr>
              <w:pStyle w:val="Other10"/>
              <w:spacing w:line="286" w:lineRule="auto"/>
              <w:ind w:lef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071">
              <w:rPr>
                <w:rStyle w:val="Other1"/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00" w:type="dxa"/>
            <w:vAlign w:val="bottom"/>
          </w:tcPr>
          <w:p w:rsidR="00913F5C" w:rsidRPr="00EB7071" w:rsidRDefault="00913F5C" w:rsidP="00E97E5F">
            <w:pPr>
              <w:pStyle w:val="Other10"/>
              <w:spacing w:line="28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071">
              <w:rPr>
                <w:rStyle w:val="Other1"/>
                <w:rFonts w:ascii="Times New Roman" w:hAnsi="Times New Roman" w:cs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1757" w:type="dxa"/>
          </w:tcPr>
          <w:p w:rsidR="00913F5C" w:rsidRPr="00EB7071" w:rsidRDefault="00913F5C" w:rsidP="00E97E5F">
            <w:pPr>
              <w:pStyle w:val="Other10"/>
              <w:spacing w:line="240" w:lineRule="auto"/>
              <w:ind w:firstLine="300"/>
              <w:jc w:val="both"/>
              <w:rPr>
                <w:rStyle w:val="Other1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3F5C" w:rsidRPr="00EB7071" w:rsidRDefault="00913F5C" w:rsidP="00E97E5F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071">
              <w:rPr>
                <w:rStyle w:val="Other1"/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095" w:type="dxa"/>
            <w:vAlign w:val="bottom"/>
          </w:tcPr>
          <w:p w:rsidR="00913F5C" w:rsidRPr="00EB7071" w:rsidRDefault="00913F5C" w:rsidP="00E97E5F">
            <w:pPr>
              <w:pStyle w:val="Other10"/>
              <w:spacing w:line="286" w:lineRule="auto"/>
              <w:ind w:left="4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071">
              <w:rPr>
                <w:rStyle w:val="Other1"/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913F5C" w:rsidTr="00E97E5F">
        <w:tc>
          <w:tcPr>
            <w:tcW w:w="9712" w:type="dxa"/>
            <w:gridSpan w:val="5"/>
          </w:tcPr>
          <w:p w:rsidR="00913F5C" w:rsidRDefault="00913F5C" w:rsidP="00E9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71">
              <w:rPr>
                <w:rStyle w:val="Other1"/>
                <w:b/>
                <w:bCs/>
                <w:i/>
                <w:iCs/>
                <w:sz w:val="20"/>
              </w:rPr>
              <w:t>I. Нормативное обеспечение введения ФООП</w:t>
            </w:r>
          </w:p>
        </w:tc>
      </w:tr>
      <w:tr w:rsidR="00913F5C" w:rsidTr="00E97E5F">
        <w:tc>
          <w:tcPr>
            <w:tcW w:w="533" w:type="dxa"/>
          </w:tcPr>
          <w:p w:rsidR="00913F5C" w:rsidRPr="00EB7071" w:rsidRDefault="00913F5C" w:rsidP="00E97E5F">
            <w:pPr>
              <w:pStyle w:val="Other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071">
              <w:rPr>
                <w:rStyle w:val="Other1"/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3427" w:type="dxa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>Формирование плана-графика введения ФООП</w:t>
            </w:r>
          </w:p>
        </w:tc>
        <w:tc>
          <w:tcPr>
            <w:tcW w:w="1900" w:type="dxa"/>
            <w:vMerge w:val="restart"/>
          </w:tcPr>
          <w:p w:rsidR="00913F5C" w:rsidRDefault="00166520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 xml:space="preserve">Апрель </w:t>
            </w:r>
            <w:r w:rsidR="00913F5C">
              <w:rPr>
                <w:rStyle w:val="Other1"/>
                <w:sz w:val="20"/>
                <w:szCs w:val="20"/>
              </w:rPr>
              <w:t xml:space="preserve"> 2023 г.</w:t>
            </w:r>
          </w:p>
        </w:tc>
        <w:tc>
          <w:tcPr>
            <w:tcW w:w="1757" w:type="dxa"/>
            <w:vMerge w:val="restart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 руководители ШМО</w:t>
            </w:r>
          </w:p>
        </w:tc>
        <w:tc>
          <w:tcPr>
            <w:tcW w:w="2095" w:type="dxa"/>
            <w:vMerge w:val="restart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>Синхронизированы процессы управления введением ФООП</w:t>
            </w:r>
          </w:p>
        </w:tc>
      </w:tr>
      <w:tr w:rsidR="00913F5C" w:rsidTr="00E97E5F">
        <w:tc>
          <w:tcPr>
            <w:tcW w:w="533" w:type="dxa"/>
          </w:tcPr>
          <w:p w:rsidR="00913F5C" w:rsidRPr="00EB7071" w:rsidRDefault="00913F5C" w:rsidP="00E9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7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EB7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:rsidR="00913F5C" w:rsidRDefault="00913F5C" w:rsidP="00E9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F4">
              <w:rPr>
                <w:rStyle w:val="Other1"/>
                <w:sz w:val="20"/>
                <w:szCs w:val="20"/>
              </w:rPr>
              <w:t>Разработка плана введения ФООП для образовательной организации</w:t>
            </w:r>
          </w:p>
        </w:tc>
        <w:tc>
          <w:tcPr>
            <w:tcW w:w="1900" w:type="dxa"/>
            <w:vMerge/>
          </w:tcPr>
          <w:p w:rsidR="00913F5C" w:rsidRDefault="00913F5C" w:rsidP="00E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913F5C" w:rsidRDefault="00913F5C" w:rsidP="00E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913F5C" w:rsidRDefault="00913F5C" w:rsidP="00E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5C" w:rsidTr="00E97E5F">
        <w:tc>
          <w:tcPr>
            <w:tcW w:w="533" w:type="dxa"/>
          </w:tcPr>
          <w:p w:rsidR="00913F5C" w:rsidRPr="00EB7071" w:rsidRDefault="00913F5C" w:rsidP="00E97E5F">
            <w:pPr>
              <w:pStyle w:val="Other1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071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913F5C" w:rsidRPr="00EB7071" w:rsidRDefault="00913F5C" w:rsidP="00E97E5F">
            <w:pPr>
              <w:pStyle w:val="Other10"/>
              <w:spacing w:line="28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071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 xml:space="preserve">Разработка проектов федеральных программ учебных предметов, не включенных в </w:t>
            </w:r>
            <w:proofErr w:type="gramStart"/>
            <w:r w:rsidRPr="00EB7071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утвержденные</w:t>
            </w:r>
            <w:proofErr w:type="gramEnd"/>
            <w:r w:rsidRPr="00EB7071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 xml:space="preserve"> ФООП</w:t>
            </w:r>
          </w:p>
        </w:tc>
        <w:tc>
          <w:tcPr>
            <w:tcW w:w="1900" w:type="dxa"/>
          </w:tcPr>
          <w:p w:rsidR="00913F5C" w:rsidRPr="00EB7071" w:rsidRDefault="00166520" w:rsidP="00E97E5F">
            <w:pPr>
              <w:pStyle w:val="Other10"/>
              <w:spacing w:line="28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Апрель</w:t>
            </w:r>
            <w:r w:rsidR="00913F5C" w:rsidRPr="00EB7071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 xml:space="preserve"> 2023 г.</w:t>
            </w:r>
          </w:p>
        </w:tc>
        <w:tc>
          <w:tcPr>
            <w:tcW w:w="1757" w:type="dxa"/>
            <w:vAlign w:val="center"/>
          </w:tcPr>
          <w:p w:rsidR="00913F5C" w:rsidRPr="00EB7071" w:rsidRDefault="00913F5C" w:rsidP="00E97E5F">
            <w:pPr>
              <w:pStyle w:val="Other10"/>
              <w:spacing w:line="28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071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УВР, руководители ШМО</w:t>
            </w:r>
          </w:p>
        </w:tc>
        <w:tc>
          <w:tcPr>
            <w:tcW w:w="2095" w:type="dxa"/>
            <w:vAlign w:val="center"/>
          </w:tcPr>
          <w:p w:rsidR="00913F5C" w:rsidRPr="00EB7071" w:rsidRDefault="00913F5C" w:rsidP="00E97E5F">
            <w:pPr>
              <w:pStyle w:val="Other10"/>
              <w:spacing w:line="28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071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 xml:space="preserve">Синхронизировано содержание общего образования </w:t>
            </w:r>
          </w:p>
        </w:tc>
      </w:tr>
      <w:tr w:rsidR="00913F5C" w:rsidTr="00E97E5F">
        <w:tc>
          <w:tcPr>
            <w:tcW w:w="533" w:type="dxa"/>
          </w:tcPr>
          <w:p w:rsidR="00913F5C" w:rsidRDefault="00913F5C" w:rsidP="00E97E5F">
            <w:pPr>
              <w:pStyle w:val="Other10"/>
              <w:spacing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>Внесение изменений в ФООП в части включения федеральных рабочих программ по обязательным учебным предметам</w:t>
            </w:r>
          </w:p>
        </w:tc>
        <w:tc>
          <w:tcPr>
            <w:tcW w:w="1900" w:type="dxa"/>
          </w:tcPr>
          <w:p w:rsidR="00913F5C" w:rsidRDefault="00913F5C" w:rsidP="00E97E5F">
            <w:pPr>
              <w:pStyle w:val="Other10"/>
              <w:spacing w:line="286" w:lineRule="auto"/>
              <w:jc w:val="both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до 1 июня 2023 г.</w:t>
            </w:r>
          </w:p>
        </w:tc>
        <w:tc>
          <w:tcPr>
            <w:tcW w:w="1757" w:type="dxa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 руководители ШМО, учителя-предметники</w:t>
            </w:r>
          </w:p>
        </w:tc>
        <w:tc>
          <w:tcPr>
            <w:tcW w:w="2095" w:type="dxa"/>
            <w:vAlign w:val="center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 xml:space="preserve">Синхронизировано содержание общего образования </w:t>
            </w:r>
          </w:p>
        </w:tc>
      </w:tr>
      <w:tr w:rsidR="00913F5C" w:rsidTr="00E97E5F">
        <w:tc>
          <w:tcPr>
            <w:tcW w:w="9712" w:type="dxa"/>
            <w:gridSpan w:val="5"/>
          </w:tcPr>
          <w:p w:rsidR="00913F5C" w:rsidRPr="00EB7071" w:rsidRDefault="00913F5C" w:rsidP="00E97E5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B7071">
              <w:rPr>
                <w:rStyle w:val="Other1"/>
                <w:rFonts w:ascii="Times New Roman" w:hAnsi="Times New Roman" w:cs="Times New Roman"/>
                <w:b/>
                <w:bCs/>
                <w:i/>
                <w:iCs/>
                <w:sz w:val="20"/>
              </w:rPr>
              <w:t>II. Методическое обеспечение введения ФООП</w:t>
            </w:r>
          </w:p>
        </w:tc>
      </w:tr>
      <w:tr w:rsidR="00913F5C" w:rsidTr="00E97E5F">
        <w:tc>
          <w:tcPr>
            <w:tcW w:w="533" w:type="dxa"/>
          </w:tcPr>
          <w:p w:rsidR="00913F5C" w:rsidRDefault="00913F5C" w:rsidP="00E97E5F">
            <w:pPr>
              <w:pStyle w:val="Other10"/>
              <w:spacing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913F5C" w:rsidRPr="00980AEC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980AEC">
              <w:rPr>
                <w:rStyle w:val="Other1"/>
                <w:sz w:val="20"/>
                <w:szCs w:val="20"/>
              </w:rPr>
              <w:t>Разработка методических рекомендаций</w:t>
            </w:r>
            <w:r>
              <w:rPr>
                <w:rStyle w:val="Other1"/>
                <w:sz w:val="20"/>
                <w:szCs w:val="20"/>
              </w:rPr>
              <w:t xml:space="preserve"> для учителей-предметников</w:t>
            </w:r>
            <w:r w:rsidRPr="00980AEC">
              <w:rPr>
                <w:rStyle w:val="Other1"/>
                <w:sz w:val="20"/>
                <w:szCs w:val="20"/>
              </w:rPr>
              <w:t xml:space="preserve"> по введению ФООП</w:t>
            </w:r>
          </w:p>
        </w:tc>
        <w:tc>
          <w:tcPr>
            <w:tcW w:w="1900" w:type="dxa"/>
          </w:tcPr>
          <w:p w:rsidR="00913F5C" w:rsidRDefault="00913F5C" w:rsidP="00E97E5F">
            <w:pPr>
              <w:pStyle w:val="Other10"/>
              <w:spacing w:line="290" w:lineRule="auto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2023 г.</w:t>
            </w:r>
          </w:p>
        </w:tc>
        <w:tc>
          <w:tcPr>
            <w:tcW w:w="1757" w:type="dxa"/>
          </w:tcPr>
          <w:p w:rsidR="00913F5C" w:rsidRPr="00FC73F4" w:rsidRDefault="00913F5C" w:rsidP="00E97E5F">
            <w:pPr>
              <w:pStyle w:val="Other10"/>
              <w:spacing w:line="28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 руководители ШМО</w:t>
            </w:r>
          </w:p>
        </w:tc>
        <w:tc>
          <w:tcPr>
            <w:tcW w:w="2095" w:type="dxa"/>
          </w:tcPr>
          <w:p w:rsidR="00913F5C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 xml:space="preserve">Сформированы и доведены до </w:t>
            </w:r>
            <w:r>
              <w:rPr>
                <w:rStyle w:val="Other1"/>
                <w:sz w:val="20"/>
                <w:szCs w:val="20"/>
              </w:rPr>
              <w:t xml:space="preserve">учителей предметников </w:t>
            </w:r>
            <w:r w:rsidRPr="00FC73F4">
              <w:rPr>
                <w:rStyle w:val="Other1"/>
                <w:sz w:val="20"/>
                <w:szCs w:val="20"/>
              </w:rPr>
              <w:t xml:space="preserve">методические рекомендации по введению </w:t>
            </w:r>
            <w:r>
              <w:rPr>
                <w:rStyle w:val="Other1"/>
                <w:sz w:val="20"/>
                <w:szCs w:val="20"/>
              </w:rPr>
              <w:t>ФООП</w:t>
            </w:r>
          </w:p>
        </w:tc>
      </w:tr>
      <w:tr w:rsidR="00913F5C" w:rsidTr="00E97E5F">
        <w:tc>
          <w:tcPr>
            <w:tcW w:w="533" w:type="dxa"/>
          </w:tcPr>
          <w:p w:rsidR="00913F5C" w:rsidRDefault="00913F5C" w:rsidP="00E97E5F">
            <w:pPr>
              <w:pStyle w:val="Other10"/>
              <w:spacing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6.</w:t>
            </w:r>
          </w:p>
        </w:tc>
        <w:tc>
          <w:tcPr>
            <w:tcW w:w="3427" w:type="dxa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Составление планов в  конструкторе</w:t>
            </w:r>
            <w:r w:rsidRPr="00FC73F4">
              <w:rPr>
                <w:rStyle w:val="Other1"/>
                <w:sz w:val="20"/>
                <w:szCs w:val="20"/>
              </w:rPr>
              <w:t xml:space="preserve"> рабочих программ</w:t>
            </w:r>
          </w:p>
        </w:tc>
        <w:tc>
          <w:tcPr>
            <w:tcW w:w="1900" w:type="dxa"/>
          </w:tcPr>
          <w:p w:rsidR="00913F5C" w:rsidRDefault="00913F5C" w:rsidP="00E97E5F">
            <w:pPr>
              <w:pStyle w:val="Other1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2023 г.</w:t>
            </w:r>
          </w:p>
        </w:tc>
        <w:tc>
          <w:tcPr>
            <w:tcW w:w="1757" w:type="dxa"/>
          </w:tcPr>
          <w:p w:rsidR="00913F5C" w:rsidRPr="00980AEC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rStyle w:val="Other1"/>
              </w:rPr>
              <w:t>Учителя-предметники</w:t>
            </w:r>
          </w:p>
        </w:tc>
        <w:tc>
          <w:tcPr>
            <w:tcW w:w="2095" w:type="dxa"/>
            <w:vAlign w:val="center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913F5C" w:rsidTr="00E97E5F">
        <w:tc>
          <w:tcPr>
            <w:tcW w:w="9712" w:type="dxa"/>
            <w:gridSpan w:val="5"/>
          </w:tcPr>
          <w:p w:rsidR="00913F5C" w:rsidRPr="00EB7071" w:rsidRDefault="00913F5C" w:rsidP="00E97E5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B7071">
              <w:rPr>
                <w:rStyle w:val="Other1"/>
                <w:rFonts w:ascii="Times New Roman" w:hAnsi="Times New Roman" w:cs="Times New Roman"/>
                <w:b/>
                <w:bCs/>
                <w:i/>
                <w:iCs/>
                <w:sz w:val="20"/>
              </w:rPr>
              <w:t>III. Кадровое обеспечение введения ФООП</w:t>
            </w:r>
          </w:p>
        </w:tc>
      </w:tr>
      <w:tr w:rsidR="00913F5C" w:rsidTr="00E97E5F">
        <w:tc>
          <w:tcPr>
            <w:tcW w:w="533" w:type="dxa"/>
          </w:tcPr>
          <w:p w:rsidR="00913F5C" w:rsidRDefault="00913F5C" w:rsidP="00E97E5F">
            <w:pPr>
              <w:pStyle w:val="Other10"/>
              <w:spacing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7.</w:t>
            </w:r>
          </w:p>
        </w:tc>
        <w:tc>
          <w:tcPr>
            <w:tcW w:w="3427" w:type="dxa"/>
          </w:tcPr>
          <w:p w:rsidR="00913F5C" w:rsidRPr="00FC73F4" w:rsidRDefault="00913F5C" w:rsidP="00E97E5F">
            <w:pPr>
              <w:pStyle w:val="Other10"/>
              <w:spacing w:line="286" w:lineRule="auto"/>
              <w:jc w:val="center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>Информационно- методическое сопровождение педагогических работников по вопросам введения ФООП</w:t>
            </w:r>
          </w:p>
        </w:tc>
        <w:tc>
          <w:tcPr>
            <w:tcW w:w="1900" w:type="dxa"/>
          </w:tcPr>
          <w:p w:rsidR="00913F5C" w:rsidRDefault="00166520" w:rsidP="00166520">
            <w:pPr>
              <w:pStyle w:val="Other10"/>
              <w:spacing w:line="29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 xml:space="preserve">Апрель </w:t>
            </w:r>
            <w:proofErr w:type="gramStart"/>
            <w:r w:rsidR="00913F5C">
              <w:rPr>
                <w:rStyle w:val="Other1"/>
                <w:sz w:val="20"/>
                <w:szCs w:val="20"/>
              </w:rPr>
              <w:t>-</w:t>
            </w:r>
            <w:r>
              <w:rPr>
                <w:rStyle w:val="Other1"/>
                <w:sz w:val="20"/>
                <w:szCs w:val="20"/>
              </w:rPr>
              <w:t>м</w:t>
            </w:r>
            <w:proofErr w:type="gramEnd"/>
            <w:r>
              <w:rPr>
                <w:rStyle w:val="Other1"/>
                <w:sz w:val="20"/>
                <w:szCs w:val="20"/>
              </w:rPr>
              <w:t>ай</w:t>
            </w:r>
            <w:r w:rsidR="00913F5C">
              <w:rPr>
                <w:rStyle w:val="Other1"/>
                <w:sz w:val="20"/>
                <w:szCs w:val="20"/>
              </w:rPr>
              <w:t xml:space="preserve"> 2023 г.</w:t>
            </w:r>
          </w:p>
        </w:tc>
        <w:tc>
          <w:tcPr>
            <w:tcW w:w="1757" w:type="dxa"/>
          </w:tcPr>
          <w:p w:rsidR="00913F5C" w:rsidRPr="004A6B53" w:rsidRDefault="00913F5C" w:rsidP="00E97E5F">
            <w:pPr>
              <w:pStyle w:val="Other10"/>
              <w:spacing w:line="288" w:lineRule="auto"/>
              <w:rPr>
                <w:sz w:val="20"/>
                <w:szCs w:val="20"/>
              </w:rPr>
            </w:pPr>
            <w:r>
              <w:rPr>
                <w:rStyle w:val="Other1"/>
              </w:rPr>
              <w:t>Замдиректора по УВР</w:t>
            </w:r>
          </w:p>
        </w:tc>
        <w:tc>
          <w:tcPr>
            <w:tcW w:w="2095" w:type="dxa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>Синхронизированы процессы обучения педагогических и управленческих команд на всей территории Российской Федерации</w:t>
            </w:r>
          </w:p>
        </w:tc>
      </w:tr>
      <w:tr w:rsidR="00913F5C" w:rsidTr="00E97E5F">
        <w:tc>
          <w:tcPr>
            <w:tcW w:w="533" w:type="dxa"/>
          </w:tcPr>
          <w:p w:rsidR="00913F5C" w:rsidRDefault="00913F5C" w:rsidP="00E97E5F">
            <w:pPr>
              <w:pStyle w:val="Other10"/>
              <w:spacing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lastRenderedPageBreak/>
              <w:t>8.</w:t>
            </w:r>
          </w:p>
        </w:tc>
        <w:tc>
          <w:tcPr>
            <w:tcW w:w="3427" w:type="dxa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 xml:space="preserve">Проведение серии совещаний </w:t>
            </w:r>
            <w:r>
              <w:rPr>
                <w:rStyle w:val="Other1"/>
                <w:sz w:val="20"/>
                <w:szCs w:val="20"/>
              </w:rPr>
              <w:t xml:space="preserve">в ШМО </w:t>
            </w:r>
            <w:r w:rsidRPr="00FC73F4">
              <w:rPr>
                <w:rStyle w:val="Other1"/>
                <w:sz w:val="20"/>
                <w:szCs w:val="20"/>
              </w:rPr>
              <w:t>по актуальным вопросам введения ФООП</w:t>
            </w:r>
          </w:p>
        </w:tc>
        <w:tc>
          <w:tcPr>
            <w:tcW w:w="1900" w:type="dxa"/>
          </w:tcPr>
          <w:p w:rsidR="00913F5C" w:rsidRDefault="00913F5C" w:rsidP="00E97E5F">
            <w:pPr>
              <w:pStyle w:val="Other10"/>
              <w:spacing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 xml:space="preserve"> </w:t>
            </w:r>
            <w:r w:rsidR="00166520">
              <w:rPr>
                <w:rStyle w:val="Other1"/>
                <w:sz w:val="20"/>
                <w:szCs w:val="20"/>
              </w:rPr>
              <w:t>Апрель</w:t>
            </w:r>
            <w:r>
              <w:rPr>
                <w:rStyle w:val="Other1"/>
                <w:sz w:val="20"/>
                <w:szCs w:val="20"/>
              </w:rPr>
              <w:t xml:space="preserve"> 2023 г.</w:t>
            </w:r>
          </w:p>
        </w:tc>
        <w:tc>
          <w:tcPr>
            <w:tcW w:w="1757" w:type="dxa"/>
          </w:tcPr>
          <w:p w:rsidR="00913F5C" w:rsidRPr="00980AEC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rStyle w:val="Other1"/>
              </w:rPr>
              <w:t>Руководители ШМО</w:t>
            </w:r>
          </w:p>
        </w:tc>
        <w:tc>
          <w:tcPr>
            <w:tcW w:w="2095" w:type="dxa"/>
            <w:vAlign w:val="bottom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>Синхронизированы процессы обучения педагогических команд, прошедших обучение по ФООП, на региональном уровне на всей территории Российской Федерации</w:t>
            </w:r>
          </w:p>
        </w:tc>
      </w:tr>
      <w:tr w:rsidR="00913F5C" w:rsidTr="00E97E5F">
        <w:tc>
          <w:tcPr>
            <w:tcW w:w="533" w:type="dxa"/>
          </w:tcPr>
          <w:p w:rsidR="00913F5C" w:rsidRDefault="00913F5C" w:rsidP="00E97E5F">
            <w:pPr>
              <w:pStyle w:val="Other10"/>
              <w:spacing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9.</w:t>
            </w:r>
          </w:p>
        </w:tc>
        <w:tc>
          <w:tcPr>
            <w:tcW w:w="3427" w:type="dxa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 xml:space="preserve">Стабильное </w:t>
            </w:r>
            <w:r>
              <w:rPr>
                <w:rStyle w:val="Other1"/>
                <w:sz w:val="20"/>
                <w:szCs w:val="20"/>
              </w:rPr>
              <w:t xml:space="preserve">обращение к системам </w:t>
            </w:r>
            <w:r w:rsidRPr="00FC73F4">
              <w:rPr>
                <w:rStyle w:val="Other1"/>
                <w:sz w:val="20"/>
                <w:szCs w:val="20"/>
              </w:rPr>
              <w:t xml:space="preserve"> методического консультирования педагогов «Горячая линия» и портала «Единое содержание общего образования»</w:t>
            </w:r>
          </w:p>
        </w:tc>
        <w:tc>
          <w:tcPr>
            <w:tcW w:w="1900" w:type="dxa"/>
          </w:tcPr>
          <w:p w:rsidR="00913F5C" w:rsidRDefault="00166520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 xml:space="preserve">Апрель -май </w:t>
            </w:r>
            <w:r w:rsidR="00913F5C">
              <w:rPr>
                <w:rStyle w:val="Other1"/>
                <w:sz w:val="20"/>
                <w:szCs w:val="20"/>
              </w:rPr>
              <w:t>2023</w:t>
            </w:r>
          </w:p>
        </w:tc>
        <w:tc>
          <w:tcPr>
            <w:tcW w:w="1757" w:type="dxa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 руководители ШМО</w:t>
            </w:r>
          </w:p>
        </w:tc>
        <w:tc>
          <w:tcPr>
            <w:tcW w:w="2095" w:type="dxa"/>
            <w:vAlign w:val="center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Обеспечено оперативное взаимодействие  руководителей и педагогических работников общеобразовательной организации</w:t>
            </w:r>
            <w:r w:rsidRPr="00FC73F4">
              <w:rPr>
                <w:rStyle w:val="Other1"/>
                <w:sz w:val="20"/>
                <w:szCs w:val="20"/>
              </w:rPr>
              <w:t>.</w:t>
            </w:r>
          </w:p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>Аккумулированы нормативные документы и методические материалы на единой цифровой платформе</w:t>
            </w:r>
          </w:p>
        </w:tc>
      </w:tr>
    </w:tbl>
    <w:p w:rsidR="00913F5C" w:rsidRDefault="00913F5C" w:rsidP="00913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01B" w:rsidRDefault="0072301B"/>
    <w:sectPr w:rsidR="0072301B" w:rsidSect="0068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2925"/>
    <w:rsid w:val="00166520"/>
    <w:rsid w:val="002C2925"/>
    <w:rsid w:val="003E4A9D"/>
    <w:rsid w:val="00551C3F"/>
    <w:rsid w:val="00685B05"/>
    <w:rsid w:val="0072301B"/>
    <w:rsid w:val="008E4FA0"/>
    <w:rsid w:val="00913F5C"/>
    <w:rsid w:val="00DF3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|1_"/>
    <w:basedOn w:val="a0"/>
    <w:link w:val="Bodytext10"/>
    <w:rsid w:val="00913F5C"/>
    <w:rPr>
      <w:rFonts w:ascii="Liberation Serif" w:eastAsia="Liberation Serif" w:hAnsi="Liberation Serif" w:cs="Liberation Serif"/>
      <w:b/>
      <w:bCs/>
    </w:rPr>
  </w:style>
  <w:style w:type="character" w:customStyle="1" w:styleId="Other1">
    <w:name w:val="Other|1_"/>
    <w:basedOn w:val="a0"/>
    <w:link w:val="Other10"/>
    <w:rsid w:val="00913F5C"/>
    <w:rPr>
      <w:rFonts w:ascii="Liberation Serif" w:eastAsia="Liberation Serif" w:hAnsi="Liberation Serif" w:cs="Liberation Serif"/>
      <w:sz w:val="18"/>
      <w:szCs w:val="18"/>
    </w:rPr>
  </w:style>
  <w:style w:type="paragraph" w:customStyle="1" w:styleId="Bodytext10">
    <w:name w:val="Body text|1"/>
    <w:basedOn w:val="a"/>
    <w:link w:val="Bodytext1"/>
    <w:rsid w:val="00913F5C"/>
    <w:pPr>
      <w:widowControl w:val="0"/>
      <w:spacing w:before="50" w:after="270" w:line="262" w:lineRule="auto"/>
      <w:jc w:val="center"/>
    </w:pPr>
    <w:rPr>
      <w:rFonts w:ascii="Liberation Serif" w:eastAsia="Liberation Serif" w:hAnsi="Liberation Serif" w:cs="Liberation Serif"/>
      <w:b/>
      <w:bCs/>
      <w:lang w:eastAsia="en-US"/>
    </w:rPr>
  </w:style>
  <w:style w:type="paragraph" w:customStyle="1" w:styleId="Other10">
    <w:name w:val="Other|1"/>
    <w:basedOn w:val="a"/>
    <w:link w:val="Other1"/>
    <w:rsid w:val="00913F5C"/>
    <w:pPr>
      <w:widowControl w:val="0"/>
      <w:spacing w:after="0" w:line="317" w:lineRule="auto"/>
    </w:pPr>
    <w:rPr>
      <w:rFonts w:ascii="Liberation Serif" w:eastAsia="Liberation Serif" w:hAnsi="Liberation Serif" w:cs="Liberation Serif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|1_"/>
    <w:basedOn w:val="a0"/>
    <w:link w:val="Bodytext10"/>
    <w:rsid w:val="00913F5C"/>
    <w:rPr>
      <w:rFonts w:ascii="Liberation Serif" w:eastAsia="Liberation Serif" w:hAnsi="Liberation Serif" w:cs="Liberation Serif"/>
      <w:b/>
      <w:bCs/>
    </w:rPr>
  </w:style>
  <w:style w:type="character" w:customStyle="1" w:styleId="Other1">
    <w:name w:val="Other|1_"/>
    <w:basedOn w:val="a0"/>
    <w:link w:val="Other10"/>
    <w:rsid w:val="00913F5C"/>
    <w:rPr>
      <w:rFonts w:ascii="Liberation Serif" w:eastAsia="Liberation Serif" w:hAnsi="Liberation Serif" w:cs="Liberation Serif"/>
      <w:sz w:val="18"/>
      <w:szCs w:val="18"/>
    </w:rPr>
  </w:style>
  <w:style w:type="paragraph" w:customStyle="1" w:styleId="Bodytext10">
    <w:name w:val="Body text|1"/>
    <w:basedOn w:val="a"/>
    <w:link w:val="Bodytext1"/>
    <w:rsid w:val="00913F5C"/>
    <w:pPr>
      <w:widowControl w:val="0"/>
      <w:spacing w:before="50" w:after="270" w:line="262" w:lineRule="auto"/>
      <w:jc w:val="center"/>
    </w:pPr>
    <w:rPr>
      <w:rFonts w:ascii="Liberation Serif" w:eastAsia="Liberation Serif" w:hAnsi="Liberation Serif" w:cs="Liberation Serif"/>
      <w:b/>
      <w:bCs/>
      <w:lang w:eastAsia="en-US"/>
    </w:rPr>
  </w:style>
  <w:style w:type="paragraph" w:customStyle="1" w:styleId="Other10">
    <w:name w:val="Other|1"/>
    <w:basedOn w:val="a"/>
    <w:link w:val="Other1"/>
    <w:rsid w:val="00913F5C"/>
    <w:pPr>
      <w:widowControl w:val="0"/>
      <w:spacing w:after="0" w:line="317" w:lineRule="auto"/>
    </w:pPr>
    <w:rPr>
      <w:rFonts w:ascii="Liberation Serif" w:eastAsia="Liberation Serif" w:hAnsi="Liberation Serif" w:cs="Liberation Serif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2054</Characters>
  <Application>Microsoft Office Word</Application>
  <DocSecurity>0</DocSecurity>
  <Lines>17</Lines>
  <Paragraphs>4</Paragraphs>
  <ScaleCrop>false</ScaleCrop>
  <Company>Image&amp;Matros ®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товла</cp:lastModifiedBy>
  <cp:revision>6</cp:revision>
  <dcterms:created xsi:type="dcterms:W3CDTF">2023-04-05T12:35:00Z</dcterms:created>
  <dcterms:modified xsi:type="dcterms:W3CDTF">2023-05-02T08:02:00Z</dcterms:modified>
</cp:coreProperties>
</file>